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1DA52" w14:textId="5C7B8520" w:rsidR="008F12FD" w:rsidRPr="001C12A2" w:rsidRDefault="008F12FD" w:rsidP="008F12FD">
      <w:pPr>
        <w:pStyle w:val="CRCoverPage"/>
        <w:tabs>
          <w:tab w:val="right" w:pos="9639"/>
        </w:tabs>
        <w:spacing w:after="0"/>
        <w:rPr>
          <w:lang w:val="en-US"/>
        </w:rPr>
      </w:pPr>
      <w:r w:rsidRPr="001C12A2">
        <w:rPr>
          <w:b/>
          <w:sz w:val="24"/>
          <w:szCs w:val="24"/>
          <w:lang w:val="en-US"/>
        </w:rPr>
        <w:t>3GPP TSG-SA/WG2 Meeting #</w:t>
      </w:r>
      <w:r w:rsidRPr="001C12A2">
        <w:rPr>
          <w:b/>
          <w:bCs/>
          <w:noProof/>
          <w:sz w:val="24"/>
          <w:szCs w:val="24"/>
          <w:lang w:val="en-US"/>
        </w:rPr>
        <w:t>1</w:t>
      </w:r>
      <w:r w:rsidR="00132436" w:rsidRPr="001C12A2">
        <w:rPr>
          <w:b/>
          <w:bCs/>
          <w:noProof/>
          <w:sz w:val="24"/>
          <w:szCs w:val="24"/>
          <w:lang w:val="en-US"/>
        </w:rPr>
        <w:t>40</w:t>
      </w:r>
      <w:r w:rsidRPr="001C12A2">
        <w:rPr>
          <w:b/>
          <w:bCs/>
          <w:noProof/>
          <w:sz w:val="24"/>
          <w:szCs w:val="24"/>
          <w:lang w:val="en-US"/>
        </w:rPr>
        <w:t>E</w:t>
      </w:r>
      <w:r w:rsidRPr="001C12A2">
        <w:rPr>
          <w:b/>
          <w:i/>
          <w:noProof/>
          <w:sz w:val="28"/>
          <w:lang w:val="en-US"/>
        </w:rPr>
        <w:tab/>
      </w:r>
      <w:r w:rsidR="007A4ED6">
        <w:rPr>
          <w:rFonts w:cs="Arial"/>
          <w:b/>
          <w:bCs/>
          <w:color w:val="808080"/>
          <w:sz w:val="26"/>
          <w:szCs w:val="26"/>
        </w:rPr>
        <w:t>S2-200</w:t>
      </w:r>
      <w:ins w:id="0" w:author="Vodafone revisions SA2-140" w:date="2020-08-14T00:29:00Z">
        <w:r w:rsidR="00AF6AFF">
          <w:rPr>
            <w:rFonts w:cs="Arial"/>
            <w:b/>
            <w:bCs/>
            <w:color w:val="808080"/>
            <w:sz w:val="26"/>
            <w:szCs w:val="26"/>
          </w:rPr>
          <w:t>5855</w:t>
        </w:r>
      </w:ins>
      <w:del w:id="1" w:author="Vodafone revisions SA2-140" w:date="2020-08-14T00:29:00Z">
        <w:r w:rsidR="007A4ED6" w:rsidDel="00AF6AFF">
          <w:rPr>
            <w:rFonts w:cs="Arial"/>
            <w:b/>
            <w:bCs/>
            <w:color w:val="808080"/>
            <w:sz w:val="26"/>
            <w:szCs w:val="26"/>
          </w:rPr>
          <w:delText>5766</w:delText>
        </w:r>
      </w:del>
    </w:p>
    <w:p w14:paraId="02F173AE" w14:textId="5F3D43E2" w:rsidR="008F12FD" w:rsidRPr="00E44488" w:rsidRDefault="008F12FD" w:rsidP="008F12FD">
      <w:pPr>
        <w:ind w:left="2127" w:hanging="2127"/>
        <w:rPr>
          <w:b/>
          <w:noProof/>
          <w:sz w:val="24"/>
        </w:rPr>
      </w:pPr>
      <w:r w:rsidRPr="00E44488">
        <w:rPr>
          <w:b/>
          <w:sz w:val="24"/>
        </w:rPr>
        <w:t>1</w:t>
      </w:r>
      <w:r w:rsidR="001C12A2" w:rsidRPr="00E44488">
        <w:rPr>
          <w:b/>
          <w:sz w:val="24"/>
        </w:rPr>
        <w:t>9 August</w:t>
      </w:r>
      <w:r w:rsidRPr="00E44488">
        <w:rPr>
          <w:b/>
          <w:sz w:val="24"/>
        </w:rPr>
        <w:t xml:space="preserve">-2 </w:t>
      </w:r>
      <w:r w:rsidR="001C12A2" w:rsidRPr="00E44488">
        <w:rPr>
          <w:b/>
          <w:sz w:val="24"/>
        </w:rPr>
        <w:t xml:space="preserve">September </w:t>
      </w:r>
      <w:r w:rsidRPr="00E44488">
        <w:rPr>
          <w:b/>
          <w:sz w:val="24"/>
        </w:rPr>
        <w:t>2020</w:t>
      </w:r>
      <w:r w:rsidRPr="001C12A2">
        <w:rPr>
          <w:b/>
          <w:sz w:val="24"/>
        </w:rPr>
        <w:t>, Electronic meeting</w:t>
      </w:r>
      <w:r w:rsidRPr="001C12A2" w:rsidDel="00E967A8">
        <w:rPr>
          <w:b/>
          <w:noProof/>
          <w:sz w:val="24"/>
        </w:rPr>
        <w:t xml:space="preserve"> </w:t>
      </w:r>
    </w:p>
    <w:p w14:paraId="03EF7F4E" w14:textId="0BB880DF" w:rsidR="008F12FD" w:rsidRPr="00E44488" w:rsidRDefault="008F12FD" w:rsidP="008F12FD">
      <w:pPr>
        <w:ind w:left="2127" w:hanging="2127"/>
        <w:rPr>
          <w:rFonts w:ascii="Arial" w:hAnsi="Arial" w:cs="Arial"/>
          <w:b/>
        </w:rPr>
      </w:pPr>
      <w:r w:rsidRPr="00E44488">
        <w:rPr>
          <w:rFonts w:ascii="Arial" w:hAnsi="Arial" w:cs="Arial"/>
          <w:b/>
        </w:rPr>
        <w:t>Source:</w:t>
      </w:r>
      <w:r w:rsidRPr="00E44488">
        <w:rPr>
          <w:rFonts w:ascii="Arial" w:hAnsi="Arial" w:cs="Arial"/>
          <w:b/>
        </w:rPr>
        <w:tab/>
      </w:r>
      <w:r w:rsidR="00B42E49" w:rsidRPr="00E44488">
        <w:rPr>
          <w:rFonts w:ascii="Arial" w:hAnsi="Arial" w:cs="Arial"/>
          <w:b/>
        </w:rPr>
        <w:t>Vodafone</w:t>
      </w:r>
    </w:p>
    <w:p w14:paraId="3D8C52B9" w14:textId="0FA16FFB" w:rsidR="00E00818" w:rsidRPr="00E44488" w:rsidRDefault="008F12FD" w:rsidP="008F12FD">
      <w:pPr>
        <w:ind w:left="2127" w:hanging="2127"/>
        <w:rPr>
          <w:rFonts w:ascii="Arial" w:hAnsi="Arial" w:cs="Arial"/>
          <w:b/>
          <w:bCs/>
        </w:rPr>
      </w:pPr>
      <w:r w:rsidRPr="00E44488">
        <w:rPr>
          <w:rFonts w:ascii="Arial" w:hAnsi="Arial" w:cs="Arial"/>
          <w:b/>
          <w:bCs/>
        </w:rPr>
        <w:t>Title:</w:t>
      </w:r>
      <w:r w:rsidRPr="00E44488">
        <w:rPr>
          <w:rFonts w:ascii="Arial" w:hAnsi="Arial" w:cs="Arial"/>
          <w:b/>
        </w:rPr>
        <w:tab/>
      </w:r>
      <w:r w:rsidR="00DF3608" w:rsidRPr="00E44488">
        <w:rPr>
          <w:rFonts w:ascii="Arial" w:hAnsi="Arial" w:cs="Arial"/>
          <w:b/>
          <w:bCs/>
        </w:rPr>
        <w:t xml:space="preserve">KI#1, </w:t>
      </w:r>
      <w:r w:rsidR="00FA3F4E">
        <w:rPr>
          <w:rFonts w:ascii="Arial" w:hAnsi="Arial" w:cs="Arial"/>
          <w:b/>
          <w:bCs/>
        </w:rPr>
        <w:t xml:space="preserve">Evaluation </w:t>
      </w:r>
      <w:r w:rsidR="007F0CD7">
        <w:rPr>
          <w:rFonts w:ascii="Arial" w:hAnsi="Arial" w:cs="Arial"/>
          <w:b/>
          <w:bCs/>
        </w:rPr>
        <w:t>of solutions</w:t>
      </w:r>
    </w:p>
    <w:p w14:paraId="3A06680C" w14:textId="4050F86A" w:rsidR="008F12FD" w:rsidRPr="00E44488" w:rsidRDefault="008F12FD" w:rsidP="008F12FD">
      <w:pPr>
        <w:ind w:left="2127" w:hanging="2127"/>
        <w:rPr>
          <w:rFonts w:ascii="Arial" w:hAnsi="Arial" w:cs="Arial"/>
          <w:b/>
        </w:rPr>
      </w:pPr>
      <w:r w:rsidRPr="00E44488">
        <w:rPr>
          <w:rFonts w:ascii="Arial" w:hAnsi="Arial" w:cs="Arial"/>
          <w:b/>
        </w:rPr>
        <w:t>Document for:</w:t>
      </w:r>
      <w:r w:rsidRPr="00E44488">
        <w:rPr>
          <w:rFonts w:ascii="Arial" w:hAnsi="Arial" w:cs="Arial"/>
          <w:b/>
          <w:bCs/>
        </w:rPr>
        <w:t xml:space="preserve"> </w:t>
      </w:r>
      <w:r w:rsidRPr="00E44488">
        <w:rPr>
          <w:rFonts w:ascii="Arial" w:hAnsi="Arial" w:cs="Arial"/>
          <w:b/>
          <w:bCs/>
        </w:rPr>
        <w:tab/>
      </w:r>
      <w:r w:rsidR="00B42E49" w:rsidRPr="00E44488">
        <w:rPr>
          <w:rFonts w:ascii="Arial" w:hAnsi="Arial" w:cs="Arial"/>
          <w:b/>
          <w:bCs/>
        </w:rPr>
        <w:t>Agreement</w:t>
      </w:r>
      <w:r w:rsidRPr="00E44488">
        <w:rPr>
          <w:rFonts w:ascii="Arial" w:hAnsi="Arial" w:cs="Arial"/>
          <w:b/>
        </w:rPr>
        <w:tab/>
      </w:r>
    </w:p>
    <w:p w14:paraId="22D2756E" w14:textId="77777777" w:rsidR="008F12FD" w:rsidRPr="009E6DD9" w:rsidRDefault="008F12FD" w:rsidP="008F12FD">
      <w:pPr>
        <w:ind w:left="2127" w:hanging="2127"/>
        <w:rPr>
          <w:rFonts w:ascii="Arial" w:hAnsi="Arial" w:cs="Arial"/>
          <w:b/>
        </w:rPr>
      </w:pPr>
      <w:r w:rsidRPr="00E44488">
        <w:rPr>
          <w:rFonts w:ascii="Arial" w:hAnsi="Arial" w:cs="Arial"/>
          <w:b/>
        </w:rPr>
        <w:t>Agenda Item:</w:t>
      </w:r>
      <w:r w:rsidRPr="00E44488">
        <w:rPr>
          <w:rFonts w:ascii="Arial" w:hAnsi="Arial" w:cs="Arial"/>
          <w:b/>
          <w:bCs/>
        </w:rPr>
        <w:t xml:space="preserve"> </w:t>
      </w:r>
      <w:r w:rsidRPr="00E44488">
        <w:rPr>
          <w:rFonts w:ascii="Arial" w:hAnsi="Arial" w:cs="Arial"/>
          <w:b/>
        </w:rPr>
        <w:tab/>
        <w:t>8.</w:t>
      </w:r>
      <w:r w:rsidRPr="00E44488">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46DD7CE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DE58B4">
        <w:rPr>
          <w:rFonts w:ascii="Arial" w:hAnsi="Arial" w:cs="Arial"/>
          <w:i/>
        </w:rPr>
        <w:t xml:space="preserve">This contribution </w:t>
      </w:r>
      <w:r w:rsidR="00B42E49">
        <w:rPr>
          <w:rFonts w:ascii="Arial" w:hAnsi="Arial" w:cs="Arial"/>
          <w:i/>
        </w:rPr>
        <w:t xml:space="preserve">addresses </w:t>
      </w:r>
      <w:r w:rsidR="00FA3F4E">
        <w:rPr>
          <w:rFonts w:ascii="Arial" w:hAnsi="Arial" w:cs="Arial"/>
          <w:i/>
        </w:rPr>
        <w:t>evaluation of KI#1</w:t>
      </w:r>
      <w:r w:rsidR="007A4ED6">
        <w:rPr>
          <w:rFonts w:ascii="Arial" w:hAnsi="Arial" w:cs="Arial"/>
          <w:i/>
        </w:rPr>
        <w:t xml:space="preserve"> solutions</w:t>
      </w:r>
    </w:p>
    <w:p w14:paraId="1B52E023" w14:textId="6BC7D09E" w:rsidR="002A67A5" w:rsidRDefault="001212D5" w:rsidP="002A67A5">
      <w:pPr>
        <w:pStyle w:val="Heading1"/>
      </w:pPr>
      <w:r>
        <w:t>1</w:t>
      </w:r>
      <w:r>
        <w:tab/>
      </w:r>
      <w:r w:rsidR="002A67A5">
        <w:t>Introduction</w:t>
      </w:r>
    </w:p>
    <w:p w14:paraId="47E8F53B" w14:textId="0E9C7400" w:rsidR="001B01CA" w:rsidRDefault="00B42E49" w:rsidP="002A67A5">
      <w:r>
        <w:t xml:space="preserve">Different solutions for the key issue #1 address technical requirements on connectivity deployments using DNS mechanisms that in some cases can be out of the control of operator. </w:t>
      </w:r>
      <w:r w:rsidR="001B01CA">
        <w:t>This contribution proposes evaluation of solutions based on some principles related to the operation of edge deployments.</w:t>
      </w:r>
    </w:p>
    <w:p w14:paraId="49B90503" w14:textId="79229B02" w:rsidR="001212D5" w:rsidRDefault="002B0D1D" w:rsidP="001212D5">
      <w:pPr>
        <w:pStyle w:val="Heading1"/>
      </w:pPr>
      <w:r>
        <w:t>2</w:t>
      </w:r>
      <w:r w:rsidR="001212D5">
        <w:tab/>
      </w:r>
      <w:bookmarkEnd w:id="2"/>
      <w:r w:rsidR="00DE6DC3">
        <w:t>Discussion</w:t>
      </w:r>
    </w:p>
    <w:p w14:paraId="0D47B9BE" w14:textId="1CDA5582" w:rsidR="00C03F86" w:rsidRDefault="00C03F86" w:rsidP="00C03F86">
      <w:pPr>
        <w:pStyle w:val="Heading1"/>
      </w:pPr>
      <w:r>
        <w:t>3</w:t>
      </w:r>
      <w:r>
        <w:tab/>
        <w:t>Proposal</w:t>
      </w:r>
    </w:p>
    <w:p w14:paraId="7B59AA3C" w14:textId="73E43B70" w:rsidR="00CF3A03" w:rsidRDefault="00CF3A03" w:rsidP="00CF3A03">
      <w:r>
        <w:t>The different solutions proposed for KI#1have been categorised in three different groups, some not directly related to the EAS discovery, and two more categories for those related to EAS discovery, i.e. DNS based and no</w:t>
      </w:r>
      <w:r w:rsidR="000D312B">
        <w:t>t</w:t>
      </w:r>
      <w:r>
        <w:t xml:space="preserve"> DNS</w:t>
      </w:r>
      <w:r w:rsidR="000D312B">
        <w:t xml:space="preserve"> based</w:t>
      </w:r>
      <w:r>
        <w:t>.</w:t>
      </w:r>
    </w:p>
    <w:p w14:paraId="42BBE72B" w14:textId="6BCE69C1" w:rsidR="00C03F86" w:rsidRDefault="000D312B" w:rsidP="00406346">
      <w:r>
        <w:t xml:space="preserve">However, several of the solutions share common points and some others propose features that could complement and enrich a solution that would adhere to the principles discussed. </w:t>
      </w:r>
      <w:r w:rsidR="00C03F86">
        <w:t xml:space="preserve">It is </w:t>
      </w:r>
      <w:r>
        <w:t xml:space="preserve">then </w:t>
      </w:r>
      <w:r w:rsidR="00C03F86">
        <w:t xml:space="preserve">proposed to </w:t>
      </w:r>
      <w:r w:rsidR="00927391">
        <w:t xml:space="preserve">evaluate the solutions based on </w:t>
      </w:r>
      <w:r w:rsidR="00C03F86">
        <w:t xml:space="preserve">the principles and observations </w:t>
      </w:r>
      <w:r w:rsidR="00927391">
        <w:t>in S2-200544</w:t>
      </w:r>
      <w:r w:rsidR="001A3692">
        <w:t>2</w:t>
      </w:r>
      <w:r w:rsidR="00C03F86">
        <w:t>.</w:t>
      </w:r>
    </w:p>
    <w:p w14:paraId="2B42D2B0" w14:textId="77777777" w:rsidR="00C03F86" w:rsidRPr="00C03F86" w:rsidRDefault="00C03F86" w:rsidP="00C03F86">
      <w:pPr>
        <w:rPr>
          <w:color w:val="FF0000"/>
          <w:sz w:val="44"/>
        </w:rPr>
      </w:pPr>
      <w:r w:rsidRPr="00C03F86">
        <w:rPr>
          <w:color w:val="FF0000"/>
          <w:sz w:val="44"/>
        </w:rPr>
        <w:t>************* Start Changes *************</w:t>
      </w:r>
    </w:p>
    <w:p w14:paraId="68167100" w14:textId="77777777" w:rsidR="00C03F86" w:rsidRPr="00520DE9" w:rsidRDefault="00C03F86" w:rsidP="00C03F86">
      <w:pPr>
        <w:pStyle w:val="Heading1"/>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Start w:id="18" w:name="_Toc43806242"/>
      <w:bookmarkStart w:id="19" w:name="_Toc43806549"/>
      <w:r w:rsidRPr="00520DE9">
        <w:rPr>
          <w:lang w:eastAsia="zh-CN"/>
        </w:rPr>
        <w:t>7</w:t>
      </w:r>
      <w:r w:rsidRPr="00520DE9">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FA06FC" w14:textId="77777777" w:rsidR="00C03F86" w:rsidRPr="00520DE9" w:rsidRDefault="00C03F86" w:rsidP="00C03F86">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20733FAF" w14:textId="77777777" w:rsidR="00CA7531" w:rsidRDefault="00CA7531" w:rsidP="00CA7531">
      <w:pPr>
        <w:pStyle w:val="Heading2"/>
        <w:rPr>
          <w:ins w:id="20" w:author="Vodafone e-meeting SA2-140" w:date="2020-08-13T12:16:00Z"/>
        </w:rPr>
      </w:pPr>
      <w:ins w:id="21" w:author="Vodafone e-meeting SA2-140" w:date="2020-08-13T12:16:00Z">
        <w:r>
          <w:t>7.x Evaluation of solutions for KI#1</w:t>
        </w:r>
      </w:ins>
    </w:p>
    <w:p w14:paraId="020C7F0F" w14:textId="7940C015" w:rsidR="008D3379" w:rsidRDefault="00CA7531" w:rsidP="008D3379">
      <w:pPr>
        <w:pStyle w:val="Heading3"/>
        <w:rPr>
          <w:ins w:id="22" w:author="Vodafone e-meeting SA2-140" w:date="2020-08-11T20:51:00Z"/>
          <w:rFonts w:eastAsia="SimSun"/>
          <w:lang w:eastAsia="zh-CN"/>
        </w:rPr>
      </w:pPr>
      <w:ins w:id="23" w:author="Vodafone e-meeting SA2-140" w:date="2020-08-10T20:50:00Z">
        <w:r>
          <w:t>7.x</w:t>
        </w:r>
        <w:r w:rsidR="000B2AB3">
          <w:t>.</w:t>
        </w:r>
      </w:ins>
      <w:ins w:id="24" w:author="Vodafone e-meeting SA2-140" w:date="2020-08-14T00:19:00Z">
        <w:r w:rsidR="00EE3608">
          <w:t>a</w:t>
        </w:r>
      </w:ins>
      <w:ins w:id="25" w:author="Vodafone e-meeting SA2-140" w:date="2020-08-10T20:50:00Z">
        <w:r w:rsidR="000B2AB3">
          <w:t xml:space="preserve"> </w:t>
        </w:r>
      </w:ins>
      <w:ins w:id="26" w:author="Vodafone e-meeting SA2-140" w:date="2020-08-13T12:10:00Z">
        <w:r>
          <w:t xml:space="preserve">Evaluation of </w:t>
        </w:r>
      </w:ins>
      <w:ins w:id="27" w:author="Vodafone e-meeting SA2-140" w:date="2020-08-11T20:45:00Z">
        <w:r w:rsidR="008D3379">
          <w:rPr>
            <w:rFonts w:eastAsia="SimSun"/>
            <w:lang w:eastAsia="zh-CN"/>
          </w:rPr>
          <w:t>Category 1:</w:t>
        </w:r>
        <w:r w:rsidR="008D3379" w:rsidRPr="003615A3">
          <w:rPr>
            <w:rFonts w:eastAsia="SimSun"/>
            <w:lang w:eastAsia="zh-CN"/>
          </w:rPr>
          <w:t xml:space="preserve"> </w:t>
        </w:r>
        <w:r w:rsidR="008D3379" w:rsidRPr="002F164D">
          <w:rPr>
            <w:rFonts w:eastAsia="SimSun"/>
            <w:lang w:eastAsia="zh-CN"/>
          </w:rPr>
          <w:t>Solutions not directly on EAS discovery</w:t>
        </w:r>
      </w:ins>
    </w:p>
    <w:p w14:paraId="3A020E2B" w14:textId="68891CD7" w:rsidR="00225F3D" w:rsidRDefault="00225F3D" w:rsidP="00225F3D">
      <w:pPr>
        <w:rPr>
          <w:ins w:id="28" w:author="Vodafone e-meeting SA2-140" w:date="2020-08-13T15:16:00Z"/>
        </w:rPr>
      </w:pPr>
      <w:ins w:id="29" w:author="Vodafone e-meeting SA2-140" w:date="2020-08-11T20:51:00Z">
        <w:r w:rsidRPr="00225F3D">
          <w:t>The solutions</w:t>
        </w:r>
        <w:r>
          <w:t xml:space="preserve"> under this category are basically enriching</w:t>
        </w:r>
      </w:ins>
      <w:ins w:id="30" w:author="Vodafone e-meeting SA2-140" w:date="2020-08-11T20:54:00Z">
        <w:r>
          <w:t>/extending</w:t>
        </w:r>
      </w:ins>
      <w:ins w:id="31" w:author="Vodafone e-meeting SA2-140" w:date="2020-08-11T20:51:00Z">
        <w:r>
          <w:t xml:space="preserve"> </w:t>
        </w:r>
      </w:ins>
      <w:ins w:id="32" w:author="Vodafone e-meeting SA2-140" w:date="2020-08-11T20:52:00Z">
        <w:r>
          <w:t xml:space="preserve">the information used by the network before proceeding to the actual discovery. In this sense, they help </w:t>
        </w:r>
      </w:ins>
      <w:ins w:id="33" w:author="Vodafone e-meeting SA2-140" w:date="2020-08-11T20:53:00Z">
        <w:r>
          <w:t>to setup the collaborative scenarios</w:t>
        </w:r>
      </w:ins>
      <w:ins w:id="34" w:author="Vodafone e-meeting SA2-140" w:date="2020-08-13T15:16:00Z">
        <w:r w:rsidR="00CB0610">
          <w:t>.</w:t>
        </w:r>
      </w:ins>
    </w:p>
    <w:p w14:paraId="6F244F66" w14:textId="03E1313F" w:rsidR="00CB0610" w:rsidRPr="00CB0610" w:rsidRDefault="00CB0610" w:rsidP="00225F3D">
      <w:pPr>
        <w:rPr>
          <w:ins w:id="35" w:author="Vodafone e-meeting SA2-140" w:date="2020-08-13T15:18:00Z"/>
          <w:rFonts w:eastAsia="MS Mincho"/>
        </w:rPr>
      </w:pPr>
      <w:ins w:id="36" w:author="Vodafone e-meeting SA2-140" w:date="2020-08-13T15:17:00Z">
        <w:r w:rsidRPr="00CB0610">
          <w:rPr>
            <w:b/>
          </w:rPr>
          <w:t>Solution #1</w:t>
        </w:r>
        <w:r w:rsidRPr="00CB0610">
          <w:t xml:space="preserve"> proposes enhancing URSP rules to </w:t>
        </w:r>
        <w:r w:rsidRPr="00CB0610">
          <w:rPr>
            <w:lang w:eastAsia="zh-CN"/>
          </w:rPr>
          <w:t xml:space="preserve">include the FQDN or list of IP addresses of the EAS and Spatial Validity Condition as new parameters, addressing the criteria of collaborative scenarios as depicted in companion </w:t>
        </w:r>
      </w:ins>
      <w:ins w:id="37" w:author="Vodafone e-meeting SA2-140" w:date="2020-08-13T15:18:00Z">
        <w:r w:rsidR="001A3692">
          <w:rPr>
            <w:rFonts w:eastAsia="MS Mincho"/>
          </w:rPr>
          <w:t>S2-200544</w:t>
        </w:r>
        <w:r w:rsidRPr="00CB0610">
          <w:rPr>
            <w:rFonts w:eastAsia="MS Mincho"/>
          </w:rPr>
          <w:t>2. This solution can complement many of the solutions proposed for the actual discovery of the EAS.</w:t>
        </w:r>
      </w:ins>
    </w:p>
    <w:p w14:paraId="69B321AA" w14:textId="633960D5" w:rsidR="00CB0610" w:rsidRPr="004B364B" w:rsidRDefault="00CB0610" w:rsidP="00225F3D">
      <w:pPr>
        <w:rPr>
          <w:ins w:id="38" w:author="Vodafone e-meeting SA2-140" w:date="2020-08-13T15:21:00Z"/>
          <w:rFonts w:eastAsia="SimSun"/>
          <w:lang w:eastAsia="zh-CN"/>
        </w:rPr>
      </w:pPr>
      <w:ins w:id="39" w:author="Vodafone e-meeting SA2-140" w:date="2020-08-13T15:19:00Z">
        <w:r w:rsidRPr="004B364B">
          <w:rPr>
            <w:rFonts w:eastAsia="MS Mincho"/>
            <w:b/>
          </w:rPr>
          <w:t>Solution #13</w:t>
        </w:r>
        <w:r w:rsidRPr="004B364B">
          <w:rPr>
            <w:rFonts w:eastAsia="MS Mincho"/>
          </w:rPr>
          <w:t xml:space="preserve"> proposes enhancing the </w:t>
        </w:r>
      </w:ins>
      <w:ins w:id="40" w:author="Vodafone e-meeting SA2-140" w:date="2020-08-13T15:20:00Z">
        <w:r w:rsidRPr="004B364B">
          <w:rPr>
            <w:rFonts w:eastAsia="SimSun"/>
            <w:lang w:val="en-US" w:eastAsia="zh-CN"/>
          </w:rPr>
          <w:t xml:space="preserve">Traffic Influence API to include </w:t>
        </w:r>
        <w:r w:rsidRPr="004B364B">
          <w:rPr>
            <w:rFonts w:eastAsia="SimSun"/>
            <w:lang w:eastAsia="zh-CN"/>
          </w:rPr>
          <w:t xml:space="preserve">information on the domains (set of FQDN(s)) supported on a DN / local access to a DN (DNAI); this information may be associated with priority indication and becomes a useful solution to complement discovery and handle network decision. </w:t>
        </w:r>
      </w:ins>
      <w:ins w:id="41" w:author="Vodafone e-meeting SA2-140" w:date="2020-08-13T17:12:00Z">
        <w:r w:rsidR="004B364B" w:rsidRPr="004B364B">
          <w:rPr>
            <w:rFonts w:eastAsia="SimSun"/>
            <w:lang w:eastAsia="zh-CN"/>
          </w:rPr>
          <w:t>One open point relates to describing how the PCF will create the DNS configuration information. An important issue is the impact on the UE to introduce new DNS Configuration information (using priorities) for the PDU Session.</w:t>
        </w:r>
      </w:ins>
    </w:p>
    <w:p w14:paraId="7CCE8FFB" w14:textId="4B3CCBC5" w:rsidR="00B045F7" w:rsidRPr="00B045F7" w:rsidRDefault="00B045F7" w:rsidP="00B045F7">
      <w:pPr>
        <w:spacing w:after="0"/>
        <w:rPr>
          <w:ins w:id="42" w:author="Vodafone e-meeting SA2-140" w:date="2020-08-13T16:29:00Z"/>
          <w:rFonts w:eastAsia="SimSun"/>
          <w:lang w:eastAsia="zh-CN"/>
        </w:rPr>
      </w:pPr>
      <w:ins w:id="43" w:author="Vodafone e-meeting SA2-140" w:date="2020-08-13T16:28:00Z">
        <w:r w:rsidRPr="00B045F7">
          <w:rPr>
            <w:b/>
            <w:lang w:val="en-US" w:eastAsia="zh-CN"/>
          </w:rPr>
          <w:lastRenderedPageBreak/>
          <w:t>Solution #21</w:t>
        </w:r>
        <w:r w:rsidRPr="00B045F7">
          <w:rPr>
            <w:lang w:val="en-US" w:eastAsia="zh-CN"/>
          </w:rPr>
          <w:t xml:space="preserve"> proposes </w:t>
        </w:r>
        <w:r w:rsidRPr="00B045F7">
          <w:rPr>
            <w:rFonts w:eastAsia="SimSun"/>
            <w:lang w:eastAsia="zh-CN"/>
          </w:rPr>
          <w:t xml:space="preserve">PvD provisioning to UE as part of URSP rules. The </w:t>
        </w:r>
        <w:r w:rsidRPr="00B045F7">
          <w:t>Provisioning Domains contain information such as IP address(es) of the DNS server(s), Name of the HTTP proxy server (if available) and DNS suffixes associated with the data network</w:t>
        </w:r>
      </w:ins>
      <w:ins w:id="44" w:author="Vodafone e-meeting SA2-140" w:date="2020-08-13T16:29:00Z">
        <w:r w:rsidRPr="00B045F7">
          <w:t xml:space="preserve">. </w:t>
        </w:r>
        <w:r w:rsidRPr="00B045F7">
          <w:rPr>
            <w:rFonts w:eastAsia="SimSun"/>
            <w:lang w:eastAsia="zh-CN"/>
          </w:rPr>
          <w:t>The solution is not properly described from procedures point of view and looks like presenting the disadvantage of transferring the control on mobility from the 5GC to the UE, what would imply conflicts with decisions and network policies in the 5GC.</w:t>
        </w:r>
      </w:ins>
      <w:ins w:id="45" w:author="Vodafone e-meeting SA2-140" w:date="2020-08-13T16:30:00Z">
        <w:r w:rsidRPr="00B045F7">
          <w:rPr>
            <w:rFonts w:eastAsia="SimSun"/>
            <w:lang w:eastAsia="zh-CN"/>
          </w:rPr>
          <w:t xml:space="preserve"> However, information like Provisioning domains can be useful to be amended/used by the network, complementing solution #13.</w:t>
        </w:r>
      </w:ins>
      <w:ins w:id="46" w:author="Vodafone e-meeting SA2-140" w:date="2020-08-13T16:29:00Z">
        <w:r w:rsidRPr="00B045F7">
          <w:rPr>
            <w:rFonts w:eastAsia="SimSun"/>
            <w:lang w:eastAsia="zh-CN"/>
          </w:rPr>
          <w:t xml:space="preserve"> </w:t>
        </w:r>
      </w:ins>
    </w:p>
    <w:p w14:paraId="7E718F0B" w14:textId="04623B4F" w:rsidR="00B045F7" w:rsidRDefault="00B045F7" w:rsidP="00225F3D">
      <w:pPr>
        <w:rPr>
          <w:ins w:id="47" w:author="Vodafone e-meeting SA2-140" w:date="2020-08-13T16:32:00Z"/>
          <w:sz w:val="18"/>
          <w:szCs w:val="18"/>
        </w:rPr>
      </w:pPr>
    </w:p>
    <w:p w14:paraId="63396204" w14:textId="5ADF7891" w:rsidR="003647DF" w:rsidRPr="003647DF" w:rsidRDefault="00B045F7" w:rsidP="003647DF">
      <w:pPr>
        <w:spacing w:after="0"/>
        <w:rPr>
          <w:ins w:id="48" w:author="Vodafone e-meeting SA2-140" w:date="2020-08-13T16:34:00Z"/>
          <w:rFonts w:eastAsia="SimSun"/>
          <w:lang w:eastAsia="zh-CN"/>
        </w:rPr>
      </w:pPr>
      <w:ins w:id="49" w:author="Vodafone e-meeting SA2-140" w:date="2020-08-13T16:32:00Z">
        <w:r w:rsidRPr="003647DF">
          <w:t xml:space="preserve">The </w:t>
        </w:r>
        <w:r w:rsidRPr="00927391">
          <w:t>solution #16</w:t>
        </w:r>
        <w:r w:rsidRPr="003647DF">
          <w:t xml:space="preserve"> does not address collaborative scenarios, unless </w:t>
        </w:r>
      </w:ins>
      <w:ins w:id="50" w:author="Vodafone e-meeting SA2-140" w:date="2020-08-13T16:33:00Z">
        <w:r w:rsidRPr="003647DF">
          <w:rPr>
            <w:rFonts w:eastAsia="SimSun"/>
            <w:lang w:val="en-US" w:eastAsia="zh-CN"/>
          </w:rPr>
          <w:t>the configuration server would be deployed in the operator’s network and relevant information to be stored in it would be received from the AF using enhanced APIs as per previous solutions</w:t>
        </w:r>
        <w:r w:rsidR="003647DF" w:rsidRPr="003647DF">
          <w:rPr>
            <w:rFonts w:eastAsia="SimSun"/>
            <w:lang w:val="en-US" w:eastAsia="zh-CN"/>
          </w:rPr>
          <w:t xml:space="preserve">. </w:t>
        </w:r>
      </w:ins>
      <w:ins w:id="51" w:author="Vodafone e-meeting SA2-140" w:date="2020-08-13T16:34:00Z">
        <w:r w:rsidR="003647DF" w:rsidRPr="003647DF">
          <w:rPr>
            <w:rFonts w:eastAsia="SimSun"/>
            <w:lang w:val="en-US" w:eastAsia="zh-CN"/>
          </w:rPr>
          <w:t xml:space="preserve">It presents the disadvantage </w:t>
        </w:r>
        <w:r w:rsidR="003647DF" w:rsidRPr="003647DF">
          <w:rPr>
            <w:rFonts w:eastAsia="SimSun"/>
            <w:lang w:eastAsia="zh-CN"/>
          </w:rPr>
          <w:t>of provisioning the ECS address at granting the session request, in which case the UE is already anchored maybe in the wrong PSA.</w:t>
        </w:r>
      </w:ins>
    </w:p>
    <w:p w14:paraId="2FA4AD1D" w14:textId="479A14C4" w:rsidR="00CB0610" w:rsidRPr="00225F3D" w:rsidRDefault="003647DF" w:rsidP="00927391">
      <w:pPr>
        <w:rPr>
          <w:ins w:id="52" w:author="Vodafone e-meeting SA2-140" w:date="2020-08-11T20:45:00Z"/>
        </w:rPr>
      </w:pPr>
      <w:ins w:id="53" w:author="Vodafone e-meeting SA2-140" w:date="2020-08-13T16:34:00Z">
        <w:r w:rsidRPr="003647DF">
          <w:rPr>
            <w:rFonts w:eastAsia="SimSun"/>
            <w:lang w:eastAsia="zh-CN"/>
          </w:rPr>
          <w:t xml:space="preserve">The communication between the UE and the ECS is not described (i.e. control or user plane). No description exists </w:t>
        </w:r>
      </w:ins>
      <w:ins w:id="54" w:author="Vodafone e-meeting SA2-140" w:date="2020-08-13T16:35:00Z">
        <w:r w:rsidRPr="003647DF">
          <w:rPr>
            <w:rFonts w:eastAsia="SimSun"/>
            <w:lang w:eastAsia="zh-CN"/>
          </w:rPr>
          <w:t xml:space="preserve">either </w:t>
        </w:r>
      </w:ins>
      <w:ins w:id="55" w:author="Vodafone e-meeting SA2-140" w:date="2020-08-13T16:34:00Z">
        <w:r w:rsidRPr="003647DF">
          <w:rPr>
            <w:rFonts w:eastAsia="SimSun"/>
            <w:lang w:eastAsia="zh-CN"/>
          </w:rPr>
          <w:t>for relevant updates of the ECS</w:t>
        </w:r>
      </w:ins>
      <w:ins w:id="56" w:author="Vodafone e-meeting SA2-140" w:date="2020-08-13T16:35:00Z">
        <w:r w:rsidRPr="003647DF">
          <w:rPr>
            <w:rFonts w:eastAsia="SimSun"/>
            <w:lang w:eastAsia="zh-CN"/>
          </w:rPr>
          <w:t xml:space="preserve">. </w:t>
        </w:r>
      </w:ins>
      <w:ins w:id="57" w:author="Vodafone e-meeting SA2-140" w:date="2020-08-13T16:34:00Z">
        <w:r w:rsidRPr="003647DF">
          <w:rPr>
            <w:rFonts w:eastAsia="SimSun"/>
            <w:lang w:eastAsia="zh-CN"/>
          </w:rPr>
          <w:t>This is similar to the proposals in solutions #14 and #15</w:t>
        </w:r>
      </w:ins>
    </w:p>
    <w:p w14:paraId="1C18B3CB" w14:textId="126CA815" w:rsidR="00E519E2" w:rsidRDefault="00CA7531" w:rsidP="00E519E2">
      <w:pPr>
        <w:pStyle w:val="Heading3"/>
        <w:rPr>
          <w:ins w:id="58" w:author="Vodafone e-meeting SA2-140" w:date="2020-08-13T16:37:00Z"/>
          <w:rFonts w:eastAsia="SimSun"/>
          <w:lang w:eastAsia="zh-CN"/>
        </w:rPr>
      </w:pPr>
      <w:ins w:id="59" w:author="Vodafone e-meeting SA2-140" w:date="2020-08-12T00:39:00Z">
        <w:r>
          <w:t>7.x.</w:t>
        </w:r>
      </w:ins>
      <w:ins w:id="60" w:author="Vodafone e-meeting SA2-140" w:date="2020-08-14T00:19:00Z">
        <w:r w:rsidR="00EE3608">
          <w:t>b</w:t>
        </w:r>
      </w:ins>
      <w:ins w:id="61" w:author="Vodafone e-meeting SA2-140" w:date="2020-08-12T00:39:00Z">
        <w:r w:rsidR="00E519E2">
          <w:t xml:space="preserve"> </w:t>
        </w:r>
        <w:r w:rsidR="00E519E2">
          <w:rPr>
            <w:rFonts w:eastAsia="SimSun"/>
            <w:lang w:eastAsia="zh-CN"/>
          </w:rPr>
          <w:t>Category 2:</w:t>
        </w:r>
        <w:r w:rsidR="00E519E2" w:rsidRPr="003615A3">
          <w:rPr>
            <w:rFonts w:eastAsia="SimSun"/>
            <w:lang w:eastAsia="zh-CN"/>
          </w:rPr>
          <w:t xml:space="preserve"> </w:t>
        </w:r>
        <w:r w:rsidR="00E519E2" w:rsidRPr="002F164D">
          <w:rPr>
            <w:rFonts w:eastAsia="SimSun"/>
            <w:lang w:eastAsia="zh-CN"/>
          </w:rPr>
          <w:t xml:space="preserve">Solutions </w:t>
        </w:r>
      </w:ins>
      <w:ins w:id="62" w:author="Vodafone e-meeting SA2-140" w:date="2020-08-12T00:40:00Z">
        <w:r w:rsidR="00E519E2">
          <w:rPr>
            <w:rFonts w:eastAsia="SimSun"/>
            <w:lang w:eastAsia="zh-CN"/>
          </w:rPr>
          <w:t>for non-DNS based</w:t>
        </w:r>
      </w:ins>
      <w:ins w:id="63" w:author="Vodafone e-meeting SA2-140" w:date="2020-08-12T00:39:00Z">
        <w:r w:rsidR="00E519E2" w:rsidRPr="002F164D">
          <w:rPr>
            <w:rFonts w:eastAsia="SimSun"/>
            <w:lang w:eastAsia="zh-CN"/>
          </w:rPr>
          <w:t xml:space="preserve"> EAS discovery</w:t>
        </w:r>
      </w:ins>
    </w:p>
    <w:p w14:paraId="62D3FC72" w14:textId="580C6C40" w:rsidR="003647DF" w:rsidRDefault="003647DF" w:rsidP="00927391">
      <w:pPr>
        <w:spacing w:after="0"/>
        <w:rPr>
          <w:ins w:id="64" w:author="Vodafone e-meeting SA2-140" w:date="2020-08-13T17:14:00Z"/>
        </w:rPr>
      </w:pPr>
      <w:ins w:id="65" w:author="Vodafone e-meeting SA2-140" w:date="2020-08-13T16:37:00Z">
        <w:r w:rsidRPr="003647DF">
          <w:t xml:space="preserve">In this category, </w:t>
        </w:r>
        <w:r w:rsidRPr="00927391">
          <w:rPr>
            <w:b/>
          </w:rPr>
          <w:t>Solution #17</w:t>
        </w:r>
        <w:r w:rsidRPr="003647DF">
          <w:t xml:space="preserve"> is considered as potential solutions to include policies for the UE</w:t>
        </w:r>
      </w:ins>
      <w:ins w:id="66" w:author="Vodafone e-meeting SA2-140" w:date="2020-08-13T16:38:00Z">
        <w:r>
          <w:t xml:space="preserve">. Similar to solution #1, it </w:t>
        </w:r>
      </w:ins>
      <w:ins w:id="67" w:author="Vodafone e-meeting SA2-140" w:date="2020-08-13T17:14:00Z">
        <w:r w:rsidR="004B364B">
          <w:t>introduces</w:t>
        </w:r>
      </w:ins>
      <w:ins w:id="68" w:author="Vodafone e-meeting SA2-140" w:date="2020-08-13T16:38:00Z">
        <w:r>
          <w:t xml:space="preserve"> additional </w:t>
        </w:r>
      </w:ins>
      <w:ins w:id="69" w:author="Vodafone e-meeting SA2-140" w:date="2020-08-13T17:25:00Z">
        <w:r w:rsidR="009109ED">
          <w:t xml:space="preserve">UE policy </w:t>
        </w:r>
      </w:ins>
      <w:ins w:id="70" w:author="Vodafone e-meeting SA2-140" w:date="2020-08-13T16:38:00Z">
        <w:r>
          <w:t>information and is used by the Serving PLMN</w:t>
        </w:r>
        <w:r w:rsidR="004B364B">
          <w:t xml:space="preserve">. </w:t>
        </w:r>
      </w:ins>
      <w:ins w:id="71" w:author="Vodafone e-meeting SA2-140" w:date="2020-08-13T17:15:00Z">
        <w:r w:rsidR="004B364B">
          <w:t>T</w:t>
        </w:r>
      </w:ins>
      <w:ins w:id="72" w:author="Vodafone e-meeting SA2-140" w:date="2020-08-13T16:38:00Z">
        <w:r>
          <w:t>he IP address/FQDN of the EAS is directly handled by the UE as long as the client application matches any rule.</w:t>
        </w:r>
      </w:ins>
    </w:p>
    <w:p w14:paraId="60A5BA5E" w14:textId="111C6164" w:rsidR="004B364B" w:rsidRPr="004B364B" w:rsidRDefault="004B364B" w:rsidP="00927391">
      <w:pPr>
        <w:spacing w:after="0"/>
        <w:rPr>
          <w:ins w:id="73" w:author="Vodafone e-meeting SA2-140" w:date="2020-08-13T16:38:00Z"/>
        </w:rPr>
      </w:pPr>
      <w:ins w:id="74" w:author="Vodafone e-meeting SA2-140" w:date="2020-08-13T17:14:00Z">
        <w:r w:rsidRPr="007A4ED6">
          <w:rPr>
            <w:rFonts w:eastAsia="SimSun"/>
            <w:lang w:eastAsia="zh-CN"/>
          </w:rPr>
          <w:t>The interaction between URSP from HPLMN and EC Parameters from Serving PLMN when the UE is roaming should be clarified.</w:t>
        </w:r>
      </w:ins>
    </w:p>
    <w:p w14:paraId="436ADCD5" w14:textId="0F92093A" w:rsidR="003647DF" w:rsidRDefault="003647DF" w:rsidP="00927391">
      <w:pPr>
        <w:spacing w:after="0"/>
        <w:rPr>
          <w:ins w:id="75" w:author="Vodafone e-meeting SA2-140" w:date="2020-08-13T16:41:00Z"/>
        </w:rPr>
      </w:pPr>
      <w:ins w:id="76" w:author="Vodafone e-meeting SA2-140" w:date="2020-08-13T16:40:00Z">
        <w:r>
          <w:t xml:space="preserve">No DNS query is necessary in case the EAS IP address is provisioned, but there will be a need if only FQDN is provisioned in the </w:t>
        </w:r>
      </w:ins>
      <w:ins w:id="77" w:author="Vodafone e-meeting SA2-140" w:date="2020-08-13T17:26:00Z">
        <w:r w:rsidR="009109ED">
          <w:t>policy</w:t>
        </w:r>
      </w:ins>
      <w:ins w:id="78" w:author="Vodafone e-meeting SA2-140" w:date="2020-08-13T16:40:00Z">
        <w:r>
          <w:t>.</w:t>
        </w:r>
      </w:ins>
    </w:p>
    <w:p w14:paraId="08124C6E" w14:textId="0CD8636E" w:rsidR="003647DF" w:rsidRDefault="003647DF" w:rsidP="00927391">
      <w:pPr>
        <w:spacing w:after="0"/>
        <w:rPr>
          <w:ins w:id="79" w:author="Vodafone e-meeting SA2-140" w:date="2020-08-13T16:41:00Z"/>
        </w:rPr>
      </w:pPr>
    </w:p>
    <w:p w14:paraId="11B7AB20" w14:textId="4F8AFEDC" w:rsidR="003647DF" w:rsidRPr="00927391" w:rsidRDefault="003647DF" w:rsidP="003647DF">
      <w:pPr>
        <w:spacing w:after="0"/>
        <w:rPr>
          <w:ins w:id="80" w:author="Vodafone e-meeting SA2-140" w:date="2020-08-13T16:42:00Z"/>
          <w:rFonts w:eastAsia="SimSun"/>
          <w:lang w:eastAsia="zh-CN"/>
        </w:rPr>
      </w:pPr>
      <w:ins w:id="81" w:author="Vodafone e-meeting SA2-140" w:date="2020-08-13T16:41:00Z">
        <w:r w:rsidRPr="00927391">
          <w:t xml:space="preserve">Solution #18 </w:t>
        </w:r>
      </w:ins>
      <w:ins w:id="82" w:author="Vodafone e-meeting SA2-140" w:date="2020-08-13T16:42:00Z">
        <w:r w:rsidRPr="00927391">
          <w:t>proposes m</w:t>
        </w:r>
      </w:ins>
      <w:ins w:id="83" w:author="Vodafone e-meeting SA2-140" w:date="2020-08-13T16:41:00Z">
        <w:r w:rsidRPr="00927391">
          <w:rPr>
            <w:rFonts w:eastAsia="SimSun"/>
            <w:noProof/>
            <w:lang w:eastAsia="zh-CN"/>
          </w:rPr>
          <w:t>apping the destination AS IP address (IPas) to a local EAS IP address (L-IPas) via DNS operations and replacing IPas with L-IPas during forwarding packets.</w:t>
        </w:r>
      </w:ins>
      <w:ins w:id="84" w:author="Vodafone e-meeting SA2-140" w:date="2020-08-13T16:42:00Z">
        <w:r w:rsidRPr="00927391">
          <w:rPr>
            <w:rFonts w:eastAsia="SimSun"/>
            <w:noProof/>
            <w:lang w:eastAsia="zh-CN"/>
          </w:rPr>
          <w:t xml:space="preserve"> </w:t>
        </w:r>
        <w:r w:rsidRPr="00927391">
          <w:rPr>
            <w:rFonts w:eastAsia="MS Mincho"/>
          </w:rPr>
          <w:t>This is basically a DNS solution and does not address collaborative scenarios. Buffering, mapping and remapping of user plane packets will imply performance issues in cases of latency sensitive connections</w:t>
        </w:r>
      </w:ins>
      <w:ins w:id="85" w:author="Vodafone e-meeting SA2-140" w:date="2020-08-13T16:43:00Z">
        <w:r w:rsidRPr="00927391">
          <w:rPr>
            <w:rFonts w:eastAsia="MS Mincho"/>
          </w:rPr>
          <w:t>. R</w:t>
        </w:r>
        <w:r w:rsidR="00927391" w:rsidRPr="00927391">
          <w:rPr>
            <w:rFonts w:eastAsia="MS Mincho"/>
          </w:rPr>
          <w:t>a</w:t>
        </w:r>
        <w:r w:rsidRPr="00927391">
          <w:rPr>
            <w:rFonts w:eastAsia="MS Mincho"/>
          </w:rPr>
          <w:t>nd</w:t>
        </w:r>
      </w:ins>
      <w:ins w:id="86" w:author="Vodafone e-meeting SA2-140" w:date="2020-08-13T16:42:00Z">
        <w:r w:rsidRPr="00927391">
          <w:rPr>
            <w:rFonts w:eastAsia="MS Mincho"/>
          </w:rPr>
          <w:t xml:space="preserve"> </w:t>
        </w:r>
        <w:r w:rsidRPr="00927391">
          <w:rPr>
            <w:rFonts w:eastAsia="SimSun"/>
            <w:lang w:eastAsia="zh-CN"/>
          </w:rPr>
          <w:t>rapid mapping/remapping of PTR, SRV and A/AAAA is not well-suited to DNS, and will also require cache flushing throughout the DNS hierarchy</w:t>
        </w:r>
      </w:ins>
    </w:p>
    <w:p w14:paraId="646B3D37" w14:textId="7F00EABD" w:rsidR="003647DF" w:rsidRDefault="003647DF" w:rsidP="00927391">
      <w:pPr>
        <w:spacing w:after="0"/>
        <w:rPr>
          <w:ins w:id="87" w:author="Vodafone e-meeting SA2-140" w:date="2020-08-13T16:40:00Z"/>
        </w:rPr>
      </w:pPr>
    </w:p>
    <w:p w14:paraId="76FA3800" w14:textId="74CEA075" w:rsidR="00C46CB9" w:rsidRDefault="00CA7531" w:rsidP="00C46CB9">
      <w:pPr>
        <w:pStyle w:val="Heading3"/>
        <w:rPr>
          <w:ins w:id="88" w:author="Vodafone e-meeting SA2-140" w:date="2020-08-12T17:30:00Z"/>
          <w:rFonts w:eastAsia="SimSun"/>
          <w:lang w:eastAsia="zh-CN"/>
        </w:rPr>
      </w:pPr>
      <w:ins w:id="89" w:author="Vodafone e-meeting SA2-140" w:date="2020-08-12T12:43:00Z">
        <w:r>
          <w:t>7.</w:t>
        </w:r>
      </w:ins>
      <w:ins w:id="90" w:author="Vodafone e-meeting SA2-140" w:date="2020-08-13T12:17:00Z">
        <w:r>
          <w:t>x</w:t>
        </w:r>
      </w:ins>
      <w:ins w:id="91" w:author="Vodafone e-meeting SA2-140" w:date="2020-08-12T12:43:00Z">
        <w:r>
          <w:t>.</w:t>
        </w:r>
      </w:ins>
      <w:ins w:id="92" w:author="Vodafone e-meeting SA2-140" w:date="2020-08-14T00:19:00Z">
        <w:r w:rsidR="00EE3608">
          <w:t>c</w:t>
        </w:r>
      </w:ins>
      <w:ins w:id="93" w:author="Vodafone e-meeting SA2-140" w:date="2020-08-12T12:43:00Z">
        <w:r w:rsidR="00C46CB9">
          <w:t xml:space="preserve"> </w:t>
        </w:r>
        <w:r w:rsidR="00C46CB9">
          <w:rPr>
            <w:rFonts w:eastAsia="SimSun"/>
            <w:lang w:eastAsia="zh-CN"/>
          </w:rPr>
          <w:t>Category 3:</w:t>
        </w:r>
        <w:r w:rsidR="00C46CB9" w:rsidRPr="003615A3">
          <w:rPr>
            <w:rFonts w:eastAsia="SimSun"/>
            <w:lang w:eastAsia="zh-CN"/>
          </w:rPr>
          <w:t xml:space="preserve"> </w:t>
        </w:r>
        <w:r w:rsidR="00C46CB9" w:rsidRPr="002F164D">
          <w:rPr>
            <w:rFonts w:eastAsia="SimSun"/>
            <w:lang w:eastAsia="zh-CN"/>
          </w:rPr>
          <w:t xml:space="preserve">Solutions </w:t>
        </w:r>
        <w:r w:rsidR="00C46CB9">
          <w:rPr>
            <w:rFonts w:eastAsia="SimSun"/>
            <w:lang w:eastAsia="zh-CN"/>
          </w:rPr>
          <w:t>for DNS based</w:t>
        </w:r>
        <w:r w:rsidR="00C46CB9" w:rsidRPr="002F164D">
          <w:rPr>
            <w:rFonts w:eastAsia="SimSun"/>
            <w:lang w:eastAsia="zh-CN"/>
          </w:rPr>
          <w:t xml:space="preserve"> EAS discovery</w:t>
        </w:r>
      </w:ins>
    </w:p>
    <w:p w14:paraId="2D35681B" w14:textId="46303CEB" w:rsidR="00F30C05" w:rsidRDefault="0091630B" w:rsidP="006D620C">
      <w:pPr>
        <w:rPr>
          <w:ins w:id="94" w:author="Vodafone e-meeting SA2-140" w:date="2020-08-12T17:40:00Z"/>
        </w:rPr>
      </w:pPr>
      <w:ins w:id="95" w:author="Vodafone e-meeting SA2-140" w:date="2020-08-12T17:38:00Z">
        <w:r>
          <w:t>These solutions are: #2, #3, #4, #5, #6, #7</w:t>
        </w:r>
      </w:ins>
      <w:ins w:id="96" w:author="Vodafone e-meeting SA2-140" w:date="2020-08-13T17:31:00Z">
        <w:r w:rsidR="00C1085B">
          <w:t xml:space="preserve"> (not evaluated with this KI)</w:t>
        </w:r>
      </w:ins>
      <w:ins w:id="97" w:author="Vodafone e-meeting SA2-140" w:date="2020-08-12T17:38:00Z">
        <w:r>
          <w:t xml:space="preserve">, #8, #9, #10, #11, #12, #14, </w:t>
        </w:r>
      </w:ins>
      <w:ins w:id="98" w:author="Vodafone e-meeting SA2-140" w:date="2020-08-12T17:39:00Z">
        <w:r>
          <w:t>#15, #19, #20</w:t>
        </w:r>
      </w:ins>
      <w:ins w:id="99" w:author="Vodafone e-meeting SA2-140" w:date="2020-08-12T17:40:00Z">
        <w:r w:rsidR="00F30C05">
          <w:t xml:space="preserve"> and</w:t>
        </w:r>
      </w:ins>
      <w:ins w:id="100" w:author="Vodafone e-meeting SA2-140" w:date="2020-08-12T17:39:00Z">
        <w:r>
          <w:t xml:space="preserve"> #22</w:t>
        </w:r>
      </w:ins>
      <w:ins w:id="101" w:author="Vodafone e-meeting SA2-140" w:date="2020-08-12T17:40:00Z">
        <w:r w:rsidR="00F30C05">
          <w:t>.</w:t>
        </w:r>
      </w:ins>
    </w:p>
    <w:p w14:paraId="7A481900" w14:textId="5B75867B" w:rsidR="0091630B" w:rsidRDefault="0091630B" w:rsidP="006D620C">
      <w:pPr>
        <w:rPr>
          <w:ins w:id="102" w:author="Vodafone e-meeting SA2-140" w:date="2020-08-12T17:37:00Z"/>
        </w:rPr>
      </w:pPr>
      <w:ins w:id="103" w:author="Vodafone e-meeting SA2-140" w:date="2020-08-12T17:32:00Z">
        <w:r>
          <w:t>Several of t</w:t>
        </w:r>
      </w:ins>
      <w:ins w:id="104" w:author="Vodafone e-meeting SA2-140" w:date="2020-08-12T17:30:00Z">
        <w:r w:rsidRPr="0091630B">
          <w:t>he solutions</w:t>
        </w:r>
      </w:ins>
      <w:ins w:id="105" w:author="Vodafone e-meeting SA2-140" w:date="2020-08-12T17:31:00Z">
        <w:r>
          <w:t xml:space="preserve"> in this category make use of a </w:t>
        </w:r>
      </w:ins>
      <w:ins w:id="106" w:author="Vodafone e-meeting SA2-140" w:date="2020-08-12T17:32:00Z">
        <w:r>
          <w:t xml:space="preserve">Local </w:t>
        </w:r>
      </w:ins>
      <w:ins w:id="107" w:author="Vodafone e-meeting SA2-140" w:date="2020-08-12T17:31:00Z">
        <w:r>
          <w:t xml:space="preserve">DNS </w:t>
        </w:r>
      </w:ins>
      <w:ins w:id="108" w:author="Vodafone e-meeting SA2-140" w:date="2020-08-12T17:32:00Z">
        <w:r>
          <w:t xml:space="preserve">or Central DNS </w:t>
        </w:r>
      </w:ins>
      <w:ins w:id="109" w:author="Vodafone e-meeting SA2-140" w:date="2020-08-12T17:31:00Z">
        <w:r>
          <w:t>resolver</w:t>
        </w:r>
      </w:ins>
      <w:ins w:id="110" w:author="Vodafone e-meeting SA2-140" w:date="2020-08-12T17:36:00Z">
        <w:r>
          <w:t>, although only some depict collaborative sc</w:t>
        </w:r>
      </w:ins>
      <w:ins w:id="111" w:author="Vodafone e-meeting SA2-140" w:date="2020-08-12T17:37:00Z">
        <w:r>
          <w:t>e</w:t>
        </w:r>
      </w:ins>
      <w:ins w:id="112" w:author="Vodafone e-meeting SA2-140" w:date="2020-08-12T17:36:00Z">
        <w:r>
          <w:t>narios for</w:t>
        </w:r>
      </w:ins>
      <w:ins w:id="113" w:author="Vodafone e-meeting SA2-140" w:date="2020-08-12T17:31:00Z">
        <w:r>
          <w:t xml:space="preserve"> </w:t>
        </w:r>
      </w:ins>
      <w:ins w:id="114" w:author="Vodafone e-meeting SA2-140" w:date="2020-08-12T17:37:00Z">
        <w:r>
          <w:t>these resolvers to use relevant Application Provider information.</w:t>
        </w:r>
      </w:ins>
    </w:p>
    <w:p w14:paraId="32E88372" w14:textId="600BC398" w:rsidR="00F30C05" w:rsidRPr="006D620C" w:rsidRDefault="0091630B" w:rsidP="00F30C05">
      <w:pPr>
        <w:pStyle w:val="B1"/>
        <w:spacing w:after="0"/>
        <w:ind w:left="0" w:firstLine="0"/>
        <w:rPr>
          <w:ins w:id="115" w:author="Vodafone e-meeting SA2-140" w:date="2020-08-12T17:42:00Z"/>
          <w:rFonts w:eastAsia="MS Mincho"/>
        </w:rPr>
      </w:pPr>
      <w:ins w:id="116" w:author="Vodafone e-meeting SA2-140" w:date="2020-08-12T17:37:00Z">
        <w:r w:rsidRPr="00762C52">
          <w:t xml:space="preserve">From those, </w:t>
        </w:r>
        <w:r w:rsidRPr="006D620C">
          <w:rPr>
            <w:b/>
          </w:rPr>
          <w:t>Solution #3</w:t>
        </w:r>
      </w:ins>
      <w:ins w:id="117" w:author="Vodafone e-meeting SA2-140" w:date="2020-08-12T17:40:00Z">
        <w:r w:rsidR="00927391">
          <w:t xml:space="preserve">, </w:t>
        </w:r>
      </w:ins>
      <w:ins w:id="118" w:author="Vodafone e-meeting SA2-140" w:date="2020-08-12T18:54:00Z">
        <w:r w:rsidR="003F2BC6" w:rsidRPr="006D620C">
          <w:rPr>
            <w:b/>
          </w:rPr>
          <w:t>Solution #11</w:t>
        </w:r>
      </w:ins>
      <w:ins w:id="119" w:author="Vodafone e-meeting SA2-140" w:date="2020-08-13T16:47:00Z">
        <w:r w:rsidR="00927391">
          <w:rPr>
            <w:b/>
          </w:rPr>
          <w:t xml:space="preserve"> and Solution #19</w:t>
        </w:r>
      </w:ins>
      <w:ins w:id="120" w:author="Vodafone e-meeting SA2-140" w:date="2020-08-12T18:54:00Z">
        <w:r w:rsidR="003F2BC6">
          <w:t xml:space="preserve"> are</w:t>
        </w:r>
      </w:ins>
      <w:ins w:id="121" w:author="Vodafone e-meeting SA2-140" w:date="2020-08-12T17:40:00Z">
        <w:r w:rsidR="00F30C05" w:rsidRPr="00762C52">
          <w:t xml:space="preserve"> the most complete one</w:t>
        </w:r>
      </w:ins>
      <w:ins w:id="122" w:author="Vodafone e-meeting SA2-140" w:date="2020-08-12T18:55:00Z">
        <w:r w:rsidR="003F2BC6">
          <w:t>s</w:t>
        </w:r>
      </w:ins>
      <w:ins w:id="123" w:author="Vodafone e-meeting SA2-140" w:date="2020-08-12T17:40:00Z">
        <w:r w:rsidR="00F30C05" w:rsidRPr="00762C52">
          <w:t xml:space="preserve">, and </w:t>
        </w:r>
      </w:ins>
      <w:ins w:id="124" w:author="Vodafone e-meeting SA2-140" w:date="2020-08-12T17:41:00Z">
        <w:r w:rsidR="00F30C05" w:rsidRPr="006D620C">
          <w:rPr>
            <w:rFonts w:eastAsia="MS Mincho"/>
          </w:rPr>
          <w:t xml:space="preserve">address collaborative scenarios and all the criteria depicted in </w:t>
        </w:r>
      </w:ins>
      <w:ins w:id="125" w:author="Vodafone e-meeting SA2-140" w:date="2020-08-13T14:13:00Z">
        <w:r w:rsidR="005E3472">
          <w:rPr>
            <w:rFonts w:eastAsia="MS Mincho"/>
          </w:rPr>
          <w:t xml:space="preserve">companion contribution </w:t>
        </w:r>
      </w:ins>
      <w:ins w:id="126" w:author="Vodafone e-meeting SA2-140" w:date="2020-08-13T18:02:00Z">
        <w:r w:rsidR="001A3692">
          <w:rPr>
            <w:rFonts w:eastAsia="MS Mincho"/>
          </w:rPr>
          <w:t>S2-2005442</w:t>
        </w:r>
      </w:ins>
      <w:ins w:id="127" w:author="Vodafone e-meeting SA2-140" w:date="2020-08-12T17:41:00Z">
        <w:r w:rsidR="00F30C05" w:rsidRPr="006D620C">
          <w:rPr>
            <w:rFonts w:eastAsia="MS Mincho"/>
          </w:rPr>
          <w:t xml:space="preserve">, except that </w:t>
        </w:r>
      </w:ins>
      <w:ins w:id="128" w:author="Vodafone e-meeting SA2-140" w:date="2020-08-12T18:57:00Z">
        <w:r w:rsidR="003F2BC6">
          <w:rPr>
            <w:rFonts w:eastAsia="MS Mincho"/>
          </w:rPr>
          <w:t xml:space="preserve">they </w:t>
        </w:r>
      </w:ins>
      <w:ins w:id="129" w:author="Vodafone e-meeting SA2-140" w:date="2020-08-12T17:41:00Z">
        <w:r w:rsidR="00F30C05" w:rsidRPr="006D620C">
          <w:rPr>
            <w:rFonts w:eastAsia="MS Mincho"/>
          </w:rPr>
          <w:t xml:space="preserve">do not resolve by </w:t>
        </w:r>
      </w:ins>
      <w:ins w:id="130" w:author="Vodafone e-meeting SA2-140" w:date="2020-08-12T18:57:00Z">
        <w:r w:rsidR="003F2BC6">
          <w:rPr>
            <w:rFonts w:eastAsia="MS Mincho"/>
          </w:rPr>
          <w:t>themselves</w:t>
        </w:r>
      </w:ins>
      <w:ins w:id="131" w:author="Vodafone e-meeting SA2-140" w:date="2020-08-12T17:41:00Z">
        <w:r w:rsidR="00F30C05" w:rsidRPr="006D620C">
          <w:rPr>
            <w:rFonts w:eastAsia="MS Mincho"/>
          </w:rPr>
          <w:t xml:space="preserve"> but pass</w:t>
        </w:r>
        <w:r w:rsidR="003F2BC6" w:rsidRPr="003F2BC6">
          <w:rPr>
            <w:rFonts w:eastAsia="MS Mincho"/>
          </w:rPr>
          <w:t xml:space="preserve"> the request to a </w:t>
        </w:r>
        <w:r w:rsidR="005E3472">
          <w:rPr>
            <w:rFonts w:eastAsia="MS Mincho"/>
          </w:rPr>
          <w:t>DNS.</w:t>
        </w:r>
      </w:ins>
    </w:p>
    <w:p w14:paraId="7FD77EEB" w14:textId="56A605F4" w:rsidR="00F30C05" w:rsidRPr="006D620C" w:rsidRDefault="003F2BC6" w:rsidP="00F30C05">
      <w:pPr>
        <w:pStyle w:val="B1"/>
        <w:spacing w:after="0"/>
        <w:ind w:left="0" w:firstLine="0"/>
        <w:rPr>
          <w:ins w:id="132" w:author="Vodafone e-meeting SA2-140" w:date="2020-08-12T17:43:00Z"/>
          <w:rFonts w:eastAsia="SimSun"/>
          <w:lang w:eastAsia="zh-CN"/>
        </w:rPr>
      </w:pPr>
      <w:ins w:id="133" w:author="Vodafone e-meeting SA2-140" w:date="2020-08-12T18:58:00Z">
        <w:r>
          <w:rPr>
            <w:rFonts w:eastAsia="SimSun"/>
            <w:lang w:eastAsia="zh-CN"/>
          </w:rPr>
          <w:t>S</w:t>
        </w:r>
      </w:ins>
      <w:ins w:id="134" w:author="Vodafone e-meeting SA2-140" w:date="2020-08-12T17:42:00Z">
        <w:r w:rsidR="00F30C05" w:rsidRPr="006D620C">
          <w:rPr>
            <w:rFonts w:eastAsia="SimSun"/>
            <w:lang w:eastAsia="zh-CN"/>
          </w:rPr>
          <w:t xml:space="preserve">olution </w:t>
        </w:r>
      </w:ins>
      <w:ins w:id="135" w:author="Vodafone e-meeting SA2-140" w:date="2020-08-12T18:58:00Z">
        <w:r>
          <w:rPr>
            <w:rFonts w:eastAsia="SimSun"/>
            <w:lang w:eastAsia="zh-CN"/>
          </w:rPr>
          <w:t xml:space="preserve">#3 </w:t>
        </w:r>
      </w:ins>
      <w:ins w:id="136" w:author="Vodafone e-meeting SA2-140" w:date="2020-08-12T17:42:00Z">
        <w:r w:rsidR="00F30C05" w:rsidRPr="006D620C">
          <w:rPr>
            <w:rFonts w:eastAsia="SimSun"/>
            <w:lang w:eastAsia="zh-CN"/>
          </w:rPr>
          <w:t xml:space="preserve">points to being only used for breakout and distributed anchor in an scenario in which the UE is placed at central from the start. </w:t>
        </w:r>
      </w:ins>
      <w:ins w:id="137" w:author="Vodafone e-meeting SA2-140" w:date="2020-08-12T18:55:00Z">
        <w:r>
          <w:rPr>
            <w:rFonts w:eastAsia="SimSun"/>
            <w:lang w:eastAsia="zh-CN"/>
          </w:rPr>
          <w:t xml:space="preserve">This limitation is not </w:t>
        </w:r>
      </w:ins>
      <w:ins w:id="138" w:author="Vodafone e-meeting SA2-140" w:date="2020-08-12T18:56:00Z">
        <w:r>
          <w:rPr>
            <w:rFonts w:eastAsia="SimSun"/>
            <w:lang w:eastAsia="zh-CN"/>
          </w:rPr>
          <w:t>present</w:t>
        </w:r>
      </w:ins>
      <w:ins w:id="139" w:author="Vodafone e-meeting SA2-140" w:date="2020-08-12T18:55:00Z">
        <w:r>
          <w:rPr>
            <w:rFonts w:eastAsia="SimSun"/>
            <w:lang w:eastAsia="zh-CN"/>
          </w:rPr>
          <w:t xml:space="preserve"> </w:t>
        </w:r>
      </w:ins>
      <w:ins w:id="140" w:author="Vodafone e-meeting SA2-140" w:date="2020-08-12T18:56:00Z">
        <w:r>
          <w:rPr>
            <w:rFonts w:eastAsia="SimSun"/>
            <w:lang w:eastAsia="zh-CN"/>
          </w:rPr>
          <w:t>in solution #11</w:t>
        </w:r>
      </w:ins>
      <w:ins w:id="141" w:author="Vodafone e-meeting SA2-140" w:date="2020-08-13T17:42:00Z">
        <w:r w:rsidR="001A4F26">
          <w:rPr>
            <w:rFonts w:eastAsia="SimSun"/>
            <w:lang w:eastAsia="zh-CN"/>
          </w:rPr>
          <w:t xml:space="preserve">, which supports </w:t>
        </w:r>
        <w:r w:rsidR="001A4F26" w:rsidRPr="00520DE9">
          <w:rPr>
            <w:lang w:val="en-US"/>
          </w:rPr>
          <w:t>the Distributed anchor connectivity model by establishing a new PDU session instead of inserting an ULCL</w:t>
        </w:r>
      </w:ins>
      <w:ins w:id="142" w:author="Vodafone e-meeting SA2-140" w:date="2020-08-12T18:56:00Z">
        <w:r>
          <w:rPr>
            <w:rFonts w:eastAsia="SimSun"/>
            <w:lang w:eastAsia="zh-CN"/>
          </w:rPr>
          <w:t xml:space="preserve"> so </w:t>
        </w:r>
      </w:ins>
      <w:ins w:id="143" w:author="Vodafone e-meeting SA2-140" w:date="2020-08-13T17:49:00Z">
        <w:r w:rsidR="00456B1E">
          <w:rPr>
            <w:rFonts w:eastAsia="SimSun"/>
            <w:lang w:eastAsia="zh-CN"/>
          </w:rPr>
          <w:t>#3 and #11</w:t>
        </w:r>
      </w:ins>
      <w:ins w:id="144" w:author="Vodafone e-meeting SA2-140" w:date="2020-08-12T18:56:00Z">
        <w:r>
          <w:rPr>
            <w:rFonts w:eastAsia="SimSun"/>
            <w:lang w:eastAsia="zh-CN"/>
          </w:rPr>
          <w:t xml:space="preserve"> could be merged </w:t>
        </w:r>
      </w:ins>
      <w:ins w:id="145" w:author="Vodafone e-meeting SA2-140" w:date="2020-08-13T17:49:00Z">
        <w:r w:rsidR="00456B1E">
          <w:rPr>
            <w:rFonts w:eastAsia="SimSun"/>
            <w:lang w:eastAsia="zh-CN"/>
          </w:rPr>
          <w:t>to</w:t>
        </w:r>
      </w:ins>
      <w:ins w:id="146" w:author="Vodafone e-meeting SA2-140" w:date="2020-08-12T18:56:00Z">
        <w:r>
          <w:rPr>
            <w:rFonts w:eastAsia="SimSun"/>
            <w:lang w:eastAsia="zh-CN"/>
          </w:rPr>
          <w:t xml:space="preserve"> complement each other.</w:t>
        </w:r>
      </w:ins>
    </w:p>
    <w:p w14:paraId="3FAD921A" w14:textId="38FE74F9" w:rsidR="00F30C05" w:rsidRDefault="00F30C05" w:rsidP="00F30C05">
      <w:pPr>
        <w:pStyle w:val="B1"/>
        <w:spacing w:after="0"/>
        <w:ind w:left="0" w:firstLine="0"/>
        <w:rPr>
          <w:ins w:id="147" w:author="Vodafone e-meeting SA2-140" w:date="2020-08-13T17:43:00Z"/>
          <w:rFonts w:eastAsia="SimSun"/>
          <w:lang w:eastAsia="zh-CN"/>
        </w:rPr>
      </w:pPr>
      <w:ins w:id="148" w:author="Vodafone e-meeting SA2-140" w:date="2020-08-12T17:43:00Z">
        <w:r w:rsidRPr="006D620C">
          <w:rPr>
            <w:rFonts w:eastAsia="SimSun"/>
            <w:lang w:eastAsia="zh-CN"/>
          </w:rPr>
          <w:t>In addition, the solution</w:t>
        </w:r>
      </w:ins>
      <w:ins w:id="149" w:author="Vodafone e-meeting SA2-140" w:date="2020-08-12T18:58:00Z">
        <w:r w:rsidR="003F2BC6">
          <w:rPr>
            <w:rFonts w:eastAsia="SimSun"/>
            <w:lang w:eastAsia="zh-CN"/>
          </w:rPr>
          <w:t>s are</w:t>
        </w:r>
      </w:ins>
      <w:ins w:id="150" w:author="Vodafone e-meeting SA2-140" w:date="2020-08-12T17:43:00Z">
        <w:r w:rsidRPr="006D620C">
          <w:rPr>
            <w:rFonts w:eastAsia="SimSun"/>
            <w:lang w:eastAsia="zh-CN"/>
          </w:rPr>
          <w:t xml:space="preserve"> easily extended for the AF</w:t>
        </w:r>
      </w:ins>
      <w:ins w:id="151" w:author="Vodafone e-meeting SA2-140" w:date="2020-08-13T16:48:00Z">
        <w:r w:rsidR="00927391">
          <w:rPr>
            <w:rFonts w:eastAsia="SimSun"/>
            <w:lang w:eastAsia="zh-CN"/>
          </w:rPr>
          <w:t>/ARF</w:t>
        </w:r>
      </w:ins>
      <w:ins w:id="152" w:author="Vodafone e-meeting SA2-140" w:date="2020-08-12T17:43:00Z">
        <w:r w:rsidRPr="006D620C">
          <w:rPr>
            <w:rFonts w:eastAsia="SimSun"/>
            <w:lang w:eastAsia="zh-CN"/>
          </w:rPr>
          <w:t xml:space="preserve"> to be DNS resolver, without having </w:t>
        </w:r>
        <w:r w:rsidR="003F2BC6" w:rsidRPr="003F2BC6">
          <w:rPr>
            <w:rFonts w:eastAsia="SimSun"/>
            <w:lang w:eastAsia="zh-CN"/>
          </w:rPr>
          <w:t xml:space="preserve">to proxy the request to the </w:t>
        </w:r>
        <w:r w:rsidRPr="006D620C">
          <w:rPr>
            <w:rFonts w:eastAsia="SimSun"/>
            <w:lang w:eastAsia="zh-CN"/>
          </w:rPr>
          <w:t xml:space="preserve">DNS, by </w:t>
        </w:r>
      </w:ins>
      <w:ins w:id="153" w:author="Vodafone e-meeting SA2-140" w:date="2020-08-13T17:44:00Z">
        <w:r w:rsidR="001A4F26">
          <w:rPr>
            <w:rFonts w:eastAsia="SimSun"/>
            <w:lang w:eastAsia="zh-CN"/>
          </w:rPr>
          <w:t>retrieving from the control plane the</w:t>
        </w:r>
      </w:ins>
      <w:ins w:id="154" w:author="Vodafone e-meeting SA2-140" w:date="2020-08-12T17:43:00Z">
        <w:r w:rsidRPr="006D620C">
          <w:rPr>
            <w:rFonts w:eastAsia="SimSun"/>
            <w:lang w:eastAsia="zh-CN"/>
          </w:rPr>
          <w:t xml:space="preserve"> </w:t>
        </w:r>
      </w:ins>
      <w:ins w:id="155" w:author="Vodafone e-meeting SA2-140" w:date="2020-08-13T17:50:00Z">
        <w:r w:rsidR="00456B1E">
          <w:rPr>
            <w:rFonts w:eastAsia="SimSun"/>
            <w:lang w:eastAsia="zh-CN"/>
          </w:rPr>
          <w:t>relevant information</w:t>
        </w:r>
      </w:ins>
      <w:ins w:id="156" w:author="Vodafone e-meeting SA2-140" w:date="2020-08-13T17:45:00Z">
        <w:r w:rsidR="001A4F26">
          <w:rPr>
            <w:rFonts w:eastAsia="SimSun"/>
            <w:lang w:eastAsia="zh-CN"/>
          </w:rPr>
          <w:t>, e.g. association FQDNs/DNAIs</w:t>
        </w:r>
      </w:ins>
      <w:ins w:id="157" w:author="Vodafone e-meeting SA2-140" w:date="2020-08-13T17:50:00Z">
        <w:r w:rsidR="00456B1E">
          <w:rPr>
            <w:rFonts w:eastAsia="SimSun"/>
            <w:lang w:eastAsia="zh-CN"/>
          </w:rPr>
          <w:t>.</w:t>
        </w:r>
      </w:ins>
      <w:ins w:id="158" w:author="Vodafone e-meeting SA2-140" w:date="2020-08-12T17:43:00Z">
        <w:r w:rsidRPr="006D620C">
          <w:rPr>
            <w:rFonts w:eastAsia="SimSun"/>
            <w:lang w:eastAsia="zh-CN"/>
          </w:rPr>
          <w:t>.</w:t>
        </w:r>
      </w:ins>
    </w:p>
    <w:p w14:paraId="7F34ADE6" w14:textId="314FB135" w:rsidR="00F30C05" w:rsidRDefault="00F30C05" w:rsidP="00F30C05">
      <w:pPr>
        <w:pStyle w:val="B1"/>
        <w:spacing w:after="0"/>
        <w:ind w:left="0" w:firstLine="0"/>
        <w:rPr>
          <w:ins w:id="159" w:author="Vodafone e-meeting SA2-140" w:date="2020-08-12T18:54:00Z"/>
          <w:rFonts w:eastAsia="SimSun"/>
          <w:lang w:eastAsia="zh-CN"/>
        </w:rPr>
      </w:pPr>
      <w:ins w:id="160" w:author="Vodafone e-meeting SA2-140" w:date="2020-08-12T17:43:00Z">
        <w:r w:rsidRPr="006D620C">
          <w:rPr>
            <w:rFonts w:eastAsia="SimSun"/>
            <w:lang w:eastAsia="zh-CN"/>
          </w:rPr>
          <w:t>It should be possible to complement th</w:t>
        </w:r>
      </w:ins>
      <w:ins w:id="161" w:author="Vodafone e-meeting SA2-140" w:date="2020-08-12T18:59:00Z">
        <w:r w:rsidR="003F2BC6">
          <w:rPr>
            <w:rFonts w:eastAsia="SimSun"/>
            <w:lang w:eastAsia="zh-CN"/>
          </w:rPr>
          <w:t>ese</w:t>
        </w:r>
      </w:ins>
      <w:ins w:id="162" w:author="Vodafone e-meeting SA2-140" w:date="2020-08-12T17:43:00Z">
        <w:r w:rsidRPr="006D620C">
          <w:rPr>
            <w:rFonts w:eastAsia="SimSun"/>
            <w:lang w:eastAsia="zh-CN"/>
          </w:rPr>
          <w:t xml:space="preserve"> solution with #1/#17 for UE rules</w:t>
        </w:r>
      </w:ins>
      <w:ins w:id="163" w:author="Vodafone e-meeting SA2-140" w:date="2020-08-13T17:53:00Z">
        <w:r w:rsidR="00456B1E">
          <w:rPr>
            <w:rFonts w:eastAsia="SimSun"/>
            <w:lang w:eastAsia="zh-CN"/>
          </w:rPr>
          <w:t xml:space="preserve"> and updates to Traffic Influence API (like in solution #3 and #13).</w:t>
        </w:r>
      </w:ins>
    </w:p>
    <w:p w14:paraId="25DA8498" w14:textId="55AF595F" w:rsidR="00E179ED" w:rsidRDefault="00762C52" w:rsidP="00542000">
      <w:pPr>
        <w:pStyle w:val="B1"/>
        <w:spacing w:after="0"/>
        <w:ind w:left="0" w:firstLine="0"/>
        <w:rPr>
          <w:ins w:id="164" w:author="Vodafone e-meeting SA2-140" w:date="2020-08-12T18:19:00Z"/>
          <w:rFonts w:eastAsia="SimSun"/>
          <w:lang w:eastAsia="zh-CN"/>
        </w:rPr>
      </w:pPr>
      <w:ins w:id="165" w:author="Vodafone e-meeting SA2-140" w:date="2020-08-12T18:03:00Z">
        <w:r>
          <w:rPr>
            <w:rFonts w:eastAsia="SimSun"/>
            <w:lang w:eastAsia="zh-CN"/>
          </w:rPr>
          <w:t xml:space="preserve">In line with #3, </w:t>
        </w:r>
        <w:r w:rsidRPr="00927391">
          <w:rPr>
            <w:rFonts w:eastAsia="SimSun"/>
            <w:lang w:eastAsia="zh-CN"/>
          </w:rPr>
          <w:t>solu</w:t>
        </w:r>
        <w:r w:rsidR="00542000" w:rsidRPr="00927391">
          <w:rPr>
            <w:rFonts w:eastAsia="SimSun"/>
            <w:lang w:eastAsia="zh-CN"/>
          </w:rPr>
          <w:t>tion #19</w:t>
        </w:r>
        <w:r>
          <w:rPr>
            <w:rFonts w:eastAsia="SimSun"/>
            <w:lang w:eastAsia="zh-CN"/>
          </w:rPr>
          <w:t xml:space="preserve"> addresses collaborative scenarios </w:t>
        </w:r>
      </w:ins>
      <w:ins w:id="166" w:author="Vodafone e-meeting SA2-140" w:date="2020-08-12T18:04:00Z">
        <w:r>
          <w:rPr>
            <w:rFonts w:eastAsia="SimSun"/>
            <w:lang w:eastAsia="zh-CN"/>
          </w:rPr>
          <w:t>and</w:t>
        </w:r>
      </w:ins>
      <w:ins w:id="167" w:author="Vodafone e-meeting SA2-140" w:date="2020-08-12T18:05:00Z">
        <w:r w:rsidR="00542000">
          <w:rPr>
            <w:rFonts w:eastAsia="SimSun"/>
            <w:lang w:eastAsia="zh-CN"/>
          </w:rPr>
          <w:t xml:space="preserve"> </w:t>
        </w:r>
      </w:ins>
      <w:ins w:id="168" w:author="Vodafone e-meeting SA2-140" w:date="2020-08-12T18:04:00Z">
        <w:r>
          <w:rPr>
            <w:rFonts w:eastAsia="SimSun"/>
            <w:lang w:eastAsia="zh-CN"/>
          </w:rPr>
          <w:t xml:space="preserve">criteria in </w:t>
        </w:r>
      </w:ins>
      <w:ins w:id="169" w:author="Vodafone e-meeting SA2-140" w:date="2020-08-13T18:02:00Z">
        <w:r w:rsidR="001A3692">
          <w:rPr>
            <w:rFonts w:eastAsia="MS Mincho"/>
          </w:rPr>
          <w:t>S2-2005442</w:t>
        </w:r>
      </w:ins>
      <w:ins w:id="170" w:author="Vodafone e-meeting SA2-140" w:date="2020-08-12T18:05:00Z">
        <w:r w:rsidR="00542000">
          <w:rPr>
            <w:rFonts w:eastAsia="SimSun"/>
            <w:lang w:eastAsia="zh-CN"/>
          </w:rPr>
          <w:t xml:space="preserve">. </w:t>
        </w:r>
      </w:ins>
      <w:ins w:id="171" w:author="Vodafone e-meeting SA2-140" w:date="2020-08-12T18:07:00Z">
        <w:r w:rsidR="00542000">
          <w:rPr>
            <w:rFonts w:eastAsia="SimSun"/>
            <w:lang w:eastAsia="zh-CN"/>
          </w:rPr>
          <w:t xml:space="preserve">The ARF sits at the user plane and has an interface to the control plane for configuration and </w:t>
        </w:r>
      </w:ins>
      <w:ins w:id="172" w:author="Vodafone e-meeting SA2-140" w:date="2020-08-13T14:24:00Z">
        <w:r w:rsidR="004E683E">
          <w:rPr>
            <w:rFonts w:eastAsia="SimSun"/>
            <w:lang w:eastAsia="zh-CN"/>
          </w:rPr>
          <w:t xml:space="preserve">to </w:t>
        </w:r>
      </w:ins>
      <w:ins w:id="173" w:author="Vodafone e-meeting SA2-140" w:date="2020-08-12T18:07:00Z">
        <w:r w:rsidR="00542000">
          <w:rPr>
            <w:rFonts w:eastAsia="SimSun"/>
            <w:lang w:eastAsia="zh-CN"/>
          </w:rPr>
          <w:t>retrieve information.</w:t>
        </w:r>
      </w:ins>
      <w:ins w:id="174" w:author="Vodafone e-meeting SA2-140" w:date="2020-08-12T18:08:00Z">
        <w:r w:rsidR="00542000">
          <w:rPr>
            <w:rFonts w:eastAsia="SimSun"/>
            <w:lang w:eastAsia="zh-CN"/>
          </w:rPr>
          <w:t xml:space="preserve"> </w:t>
        </w:r>
      </w:ins>
      <w:ins w:id="175" w:author="Vodafone e-meeting SA2-140" w:date="2020-08-12T18:11:00Z">
        <w:r w:rsidR="00542000">
          <w:rPr>
            <w:rFonts w:eastAsia="SimSun"/>
            <w:lang w:eastAsia="zh-CN"/>
          </w:rPr>
          <w:t>The ARF can be a functionality of the 5G Core</w:t>
        </w:r>
      </w:ins>
      <w:ins w:id="176" w:author="Vodafone e-meeting SA2-140" w:date="2020-08-13T14:27:00Z">
        <w:r w:rsidR="004E683E">
          <w:rPr>
            <w:rFonts w:eastAsia="SimSun"/>
            <w:lang w:eastAsia="zh-CN"/>
          </w:rPr>
          <w:t>.</w:t>
        </w:r>
      </w:ins>
      <w:ins w:id="177" w:author="Vodafone e-meeting SA2-140" w:date="2020-08-13T16:50:00Z">
        <w:r w:rsidR="00927391" w:rsidRPr="00927391">
          <w:rPr>
            <w:rFonts w:eastAsia="SimSun"/>
            <w:lang w:eastAsia="zh-CN"/>
          </w:rPr>
          <w:t xml:space="preserve"> </w:t>
        </w:r>
        <w:r w:rsidR="00927391" w:rsidRPr="008C3B33">
          <w:rPr>
            <w:rFonts w:eastAsia="SimSun"/>
            <w:lang w:eastAsia="zh-CN"/>
          </w:rPr>
          <w:t xml:space="preserve">It </w:t>
        </w:r>
        <w:r w:rsidR="00927391">
          <w:rPr>
            <w:rFonts w:eastAsia="SimSun"/>
            <w:lang w:eastAsia="zh-CN"/>
          </w:rPr>
          <w:t xml:space="preserve">needs to add encryption when the ARF acts as </w:t>
        </w:r>
      </w:ins>
      <w:ins w:id="178" w:author="Vodafone e-meeting SA2-140" w:date="2020-08-13T17:22:00Z">
        <w:r w:rsidR="009D0DA9">
          <w:rPr>
            <w:rFonts w:eastAsia="SimSun"/>
            <w:lang w:eastAsia="zh-CN"/>
          </w:rPr>
          <w:t xml:space="preserve">DNS </w:t>
        </w:r>
      </w:ins>
      <w:ins w:id="179" w:author="Vodafone e-meeting SA2-140" w:date="2020-08-13T16:50:00Z">
        <w:r w:rsidR="00927391">
          <w:rPr>
            <w:rFonts w:eastAsia="SimSun"/>
            <w:lang w:eastAsia="zh-CN"/>
          </w:rPr>
          <w:t>proxy.</w:t>
        </w:r>
      </w:ins>
    </w:p>
    <w:p w14:paraId="0310B2C2" w14:textId="789A1F31" w:rsidR="00E179ED" w:rsidRDefault="00E179ED" w:rsidP="00542000">
      <w:pPr>
        <w:pStyle w:val="B1"/>
        <w:spacing w:after="0"/>
        <w:ind w:left="0" w:firstLine="0"/>
        <w:rPr>
          <w:ins w:id="180" w:author="Vodafone e-meeting SA2-140" w:date="2020-08-12T18:13:00Z"/>
          <w:rFonts w:eastAsia="SimSun"/>
          <w:lang w:eastAsia="zh-CN"/>
        </w:rPr>
      </w:pPr>
      <w:ins w:id="181" w:author="Vodafone e-meeting SA2-140" w:date="2020-08-12T18:19:00Z">
        <w:r>
          <w:rPr>
            <w:rFonts w:eastAsia="SimSun"/>
            <w:lang w:eastAsia="zh-CN"/>
          </w:rPr>
          <w:t>L-DNSs belonging to 3</w:t>
        </w:r>
        <w:r w:rsidRPr="006D620C">
          <w:rPr>
            <w:rFonts w:eastAsia="SimSun"/>
            <w:vertAlign w:val="superscript"/>
            <w:lang w:eastAsia="zh-CN"/>
          </w:rPr>
          <w:t>rd</w:t>
        </w:r>
        <w:r>
          <w:rPr>
            <w:rFonts w:eastAsia="SimSun"/>
            <w:lang w:eastAsia="zh-CN"/>
          </w:rPr>
          <w:t xml:space="preserve"> parties (not under SLA with network operator) s</w:t>
        </w:r>
        <w:r w:rsidRPr="00E179ED">
          <w:rPr>
            <w:rFonts w:eastAsia="SimSun"/>
            <w:lang w:eastAsia="zh-CN"/>
          </w:rPr>
          <w:t xml:space="preserve">hould not </w:t>
        </w:r>
        <w:r>
          <w:rPr>
            <w:rFonts w:eastAsia="SimSun"/>
            <w:lang w:eastAsia="zh-CN"/>
          </w:rPr>
          <w:t xml:space="preserve">be </w:t>
        </w:r>
        <w:r w:rsidRPr="00E179ED">
          <w:rPr>
            <w:rFonts w:eastAsia="SimSun"/>
            <w:lang w:eastAsia="zh-CN"/>
          </w:rPr>
          <w:t>the DNS resolve</w:t>
        </w:r>
      </w:ins>
      <w:ins w:id="182" w:author="Vodafone e-meeting SA2-140" w:date="2020-08-12T18:20:00Z">
        <w:r>
          <w:rPr>
            <w:rFonts w:eastAsia="SimSun"/>
            <w:lang w:eastAsia="zh-CN"/>
          </w:rPr>
          <w:t>r</w:t>
        </w:r>
      </w:ins>
      <w:ins w:id="183" w:author="Vodafone e-meeting SA2-140" w:date="2020-08-12T18:19:00Z">
        <w:r w:rsidRPr="00E179ED">
          <w:rPr>
            <w:rFonts w:eastAsia="SimSun"/>
            <w:lang w:eastAsia="zh-CN"/>
          </w:rPr>
          <w:t>,</w:t>
        </w:r>
      </w:ins>
      <w:ins w:id="184" w:author="Vodafone e-meeting SA2-140" w:date="2020-08-12T18:20:00Z">
        <w:r>
          <w:rPr>
            <w:rFonts w:eastAsia="SimSun"/>
            <w:lang w:eastAsia="zh-CN"/>
          </w:rPr>
          <w:t xml:space="preserve"> due to privacy issues.</w:t>
        </w:r>
      </w:ins>
    </w:p>
    <w:p w14:paraId="1E89CA12" w14:textId="5947E669" w:rsidR="00F30C05" w:rsidRPr="006D620C" w:rsidRDefault="00F30C05" w:rsidP="00F30C05">
      <w:pPr>
        <w:pStyle w:val="B1"/>
        <w:spacing w:after="0"/>
        <w:ind w:left="0" w:firstLine="0"/>
        <w:rPr>
          <w:ins w:id="185" w:author="Vodafone e-meeting SA2-140" w:date="2020-08-12T17:49:00Z"/>
          <w:rFonts w:eastAsia="SimSun"/>
          <w:lang w:eastAsia="zh-CN"/>
        </w:rPr>
      </w:pPr>
    </w:p>
    <w:p w14:paraId="129F5BFD" w14:textId="24A253A0" w:rsidR="004B364B" w:rsidRDefault="004B364B" w:rsidP="007A4ED6">
      <w:pPr>
        <w:rPr>
          <w:ins w:id="186" w:author="Vodafone e-meeting SA2-140" w:date="2020-08-13T17:19:00Z"/>
        </w:rPr>
      </w:pPr>
      <w:ins w:id="187" w:author="Vodafone e-meeting SA2-140" w:date="2020-08-13T17:19:00Z">
        <w:r w:rsidRPr="00B76422">
          <w:rPr>
            <w:b/>
            <w:bCs/>
          </w:rPr>
          <w:t>Solution #22 (options 1 and 2a/b)</w:t>
        </w:r>
        <w:r w:rsidRPr="00B76422">
          <w:t xml:space="preserve">, specific for </w:t>
        </w:r>
      </w:ins>
      <w:ins w:id="188" w:author="Vodafone e-meeting SA2-140" w:date="2020-08-13T17:20:00Z">
        <w:r>
          <w:t>local</w:t>
        </w:r>
      </w:ins>
      <w:ins w:id="189" w:author="Vodafone e-meeting SA2-140" w:date="2020-08-13T17:19:00Z">
        <w:r w:rsidRPr="00B76422">
          <w:t xml:space="preserve"> breakout scenario</w:t>
        </w:r>
      </w:ins>
      <w:ins w:id="190" w:author="Vodafone e-meeting SA2-140" w:date="2020-08-13T17:20:00Z">
        <w:r>
          <w:t>s</w:t>
        </w:r>
      </w:ins>
      <w:ins w:id="191" w:author="Vodafone e-meeting SA2-140" w:date="2020-08-13T17:19:00Z">
        <w:r w:rsidRPr="00B76422">
          <w:t xml:space="preserve">, introduce </w:t>
        </w:r>
        <w:r>
          <w:t xml:space="preserve">the LDNSR as a DNS Resolver that performs CP functions (acting as AF). AF Traffic influence </w:t>
        </w:r>
      </w:ins>
      <w:ins w:id="192" w:author="Vodafone e-meeting SA2-140" w:date="2020-08-13T17:20:00Z">
        <w:r>
          <w:t xml:space="preserve">API </w:t>
        </w:r>
      </w:ins>
      <w:ins w:id="193" w:author="Vodafone e-meeting SA2-140" w:date="2020-08-13T17:19:00Z">
        <w:r>
          <w:t>is used to provide the CN CP with EC configuration (mapping between FQDN, L-DNS IP address and DNAI). Compared to solution #3 (in local breakout scenario), it already includes details about LDNSR AF dynamic retrieval of information from SMF and dynamic reconfiguration of the ULCL by LDNSR AF influence.</w:t>
        </w:r>
      </w:ins>
    </w:p>
    <w:p w14:paraId="1FD81AE8" w14:textId="209BF938" w:rsidR="004E683E" w:rsidRDefault="000E5653" w:rsidP="006D620C">
      <w:pPr>
        <w:spacing w:after="0"/>
        <w:rPr>
          <w:ins w:id="194" w:author="Vodafone e-meeting SA2-140" w:date="2020-08-13T14:33:00Z"/>
          <w:rFonts w:eastAsia="SimSun"/>
          <w:lang w:eastAsia="zh-CN"/>
        </w:rPr>
      </w:pPr>
      <w:ins w:id="195" w:author="Vodafone e-meeting SA2-140" w:date="2020-08-13T15:02:00Z">
        <w:r w:rsidRPr="00E919F1">
          <w:t>The rest of the solutions either present the disadvantage of</w:t>
        </w:r>
        <w:r w:rsidR="0095635A" w:rsidRPr="0095635A">
          <w:t xml:space="preserve"> </w:t>
        </w:r>
        <w:r w:rsidRPr="00E919F1">
          <w:t>forcing user plan</w:t>
        </w:r>
      </w:ins>
      <w:ins w:id="196" w:author="Vodafone e-meeting SA2-140" w:date="2020-08-13T16:50:00Z">
        <w:r w:rsidR="00927391">
          <w:t>e</w:t>
        </w:r>
      </w:ins>
      <w:ins w:id="197" w:author="Vodafone e-meeting SA2-140" w:date="2020-08-13T15:02:00Z">
        <w:r w:rsidRPr="00E919F1">
          <w:t xml:space="preserve"> data analysis</w:t>
        </w:r>
        <w:r w:rsidR="0095635A" w:rsidRPr="00E919F1">
          <w:t xml:space="preserve"> in the control plane nodes</w:t>
        </w:r>
      </w:ins>
      <w:ins w:id="198" w:author="Vodafone e-meeting SA2-140" w:date="2020-08-13T15:12:00Z">
        <w:r w:rsidR="0095635A">
          <w:t xml:space="preserve"> (</w:t>
        </w:r>
      </w:ins>
      <w:ins w:id="199" w:author="Vodafone e-meeting SA2-140" w:date="2020-08-13T15:13:00Z">
        <w:r w:rsidR="0095635A">
          <w:t xml:space="preserve">#6, </w:t>
        </w:r>
      </w:ins>
      <w:ins w:id="200" w:author="Vodafone e-meeting SA2-140" w:date="2020-08-13T15:12:00Z">
        <w:r w:rsidR="0095635A">
          <w:t>#9 &amp; #12)</w:t>
        </w:r>
      </w:ins>
      <w:ins w:id="201" w:author="Vodafone e-meeting SA2-140" w:date="2020-08-13T15:08:00Z">
        <w:r w:rsidR="0095635A">
          <w:t xml:space="preserve"> or</w:t>
        </w:r>
      </w:ins>
      <w:ins w:id="202" w:author="Vodafone e-meeting SA2-140" w:date="2020-08-13T15:02:00Z">
        <w:r w:rsidR="0095635A" w:rsidRPr="00E919F1">
          <w:t xml:space="preserve">, </w:t>
        </w:r>
        <w:r w:rsidRPr="00E919F1">
          <w:t xml:space="preserve">propose to receive </w:t>
        </w:r>
      </w:ins>
      <w:ins w:id="203" w:author="Vodafone e-meeting SA2-140" w:date="2020-08-13T15:04:00Z">
        <w:r w:rsidRPr="00E919F1">
          <w:t>queries for non-EC applications at the local edge</w:t>
        </w:r>
      </w:ins>
      <w:ins w:id="204" w:author="Vodafone e-meeting SA2-140" w:date="2020-08-13T15:12:00Z">
        <w:r w:rsidR="0095635A">
          <w:t xml:space="preserve"> (#2 &amp; #22</w:t>
        </w:r>
      </w:ins>
      <w:ins w:id="205" w:author="Vodafone e-meeting SA2-140" w:date="2020-08-13T17:21:00Z">
        <w:r w:rsidR="004B364B">
          <w:t xml:space="preserve"> in option 3</w:t>
        </w:r>
      </w:ins>
      <w:ins w:id="206" w:author="Vodafone e-meeting SA2-140" w:date="2020-08-13T15:12:00Z">
        <w:r w:rsidR="0095635A">
          <w:t>)</w:t>
        </w:r>
      </w:ins>
      <w:ins w:id="207" w:author="Vodafone e-meeting SA2-140" w:date="2020-08-13T15:13:00Z">
        <w:r w:rsidR="0095635A">
          <w:t>. Some a</w:t>
        </w:r>
      </w:ins>
      <w:ins w:id="208" w:author="Vodafone e-meeting SA2-140" w:date="2020-08-13T15:05:00Z">
        <w:r w:rsidR="0095635A" w:rsidRPr="00E919F1">
          <w:t>re purely DNS based proposals with little or no role for the network</w:t>
        </w:r>
      </w:ins>
      <w:ins w:id="209" w:author="Vodafone e-meeting SA2-140" w:date="2020-08-13T15:13:00Z">
        <w:r w:rsidR="0095635A">
          <w:t xml:space="preserve"> (#8 &amp; #10) and make use of </w:t>
        </w:r>
      </w:ins>
      <w:ins w:id="210" w:author="Vodafone e-meeting SA2-140" w:date="2020-08-13T15:08:00Z">
        <w:r w:rsidR="0095635A">
          <w:t>anycast</w:t>
        </w:r>
      </w:ins>
      <w:ins w:id="211" w:author="Vodafone e-meeting SA2-140" w:date="2020-08-13T15:06:00Z">
        <w:r w:rsidR="0095635A" w:rsidRPr="00E919F1">
          <w:t xml:space="preserve"> </w:t>
        </w:r>
      </w:ins>
      <w:ins w:id="212" w:author="Vodafone e-meeting SA2-140" w:date="2020-08-13T15:09:00Z">
        <w:r w:rsidR="0095635A" w:rsidRPr="004E683E">
          <w:rPr>
            <w:rFonts w:eastAsia="SimSun"/>
            <w:lang w:eastAsia="zh-CN"/>
          </w:rPr>
          <w:t>requir</w:t>
        </w:r>
      </w:ins>
      <w:ins w:id="213" w:author="Vodafone e-meeting SA2-140" w:date="2020-08-13T15:14:00Z">
        <w:r w:rsidR="0095635A">
          <w:rPr>
            <w:rFonts w:eastAsia="SimSun"/>
            <w:lang w:eastAsia="zh-CN"/>
          </w:rPr>
          <w:t>ing</w:t>
        </w:r>
      </w:ins>
      <w:ins w:id="214" w:author="Vodafone e-meeting SA2-140" w:date="2020-08-13T15:09:00Z">
        <w:r w:rsidR="0095635A" w:rsidRPr="004E683E">
          <w:rPr>
            <w:rFonts w:eastAsia="SimSun"/>
            <w:lang w:eastAsia="zh-CN"/>
          </w:rPr>
          <w:t xml:space="preserve"> that all DNS servers in the network have the same IP address (which conflates identity with address)</w:t>
        </w:r>
        <w:r w:rsidR="0095635A">
          <w:rPr>
            <w:rFonts w:eastAsia="SimSun"/>
            <w:lang w:eastAsia="zh-CN"/>
          </w:rPr>
          <w:t>, adding</w:t>
        </w:r>
        <w:r w:rsidR="0095635A" w:rsidRPr="004E683E">
          <w:rPr>
            <w:rFonts w:eastAsia="SimSun"/>
            <w:lang w:eastAsia="zh-CN"/>
          </w:rPr>
          <w:t xml:space="preserve"> management complexity, and result</w:t>
        </w:r>
        <w:r w:rsidR="0095635A">
          <w:rPr>
            <w:rFonts w:eastAsia="SimSun"/>
            <w:lang w:eastAsia="zh-CN"/>
          </w:rPr>
          <w:t>ing</w:t>
        </w:r>
        <w:r w:rsidR="0095635A" w:rsidRPr="004E683E">
          <w:rPr>
            <w:rFonts w:eastAsia="SimSun"/>
            <w:lang w:eastAsia="zh-CN"/>
          </w:rPr>
          <w:t xml:space="preserve"> in a race condition (which DNS server answers first) which may not give the optimal answer.</w:t>
        </w:r>
      </w:ins>
      <w:ins w:id="215" w:author="Vodafone e-meeting SA2-140" w:date="2020-08-13T17:30:00Z">
        <w:r w:rsidR="00C1085B">
          <w:rPr>
            <w:rFonts w:eastAsia="SimSun"/>
            <w:lang w:eastAsia="zh-CN"/>
          </w:rPr>
          <w:t xml:space="preserve"> </w:t>
        </w:r>
      </w:ins>
    </w:p>
    <w:p w14:paraId="202EA9F6" w14:textId="48C64C8E" w:rsidR="00FE0D20" w:rsidRPr="006D620C" w:rsidRDefault="00FE0D20" w:rsidP="006D620C">
      <w:pPr>
        <w:spacing w:after="0"/>
        <w:rPr>
          <w:ins w:id="216" w:author="Vodafone e-meeting SA2-140" w:date="2020-08-12T12:44:00Z"/>
        </w:rPr>
      </w:pPr>
    </w:p>
    <w:p w14:paraId="22141ED4" w14:textId="2C7882EA" w:rsidR="00EE3608" w:rsidRDefault="00EE3608" w:rsidP="00EE3608">
      <w:pPr>
        <w:pStyle w:val="Heading2"/>
        <w:rPr>
          <w:ins w:id="217" w:author="Vodafone e-meeting SA2-140" w:date="2020-08-14T00:17:00Z"/>
        </w:rPr>
      </w:pPr>
      <w:ins w:id="218" w:author="Vodafone e-meeting SA2-140" w:date="2020-08-14T00:17:00Z">
        <w:r>
          <w:t xml:space="preserve">7.y </w:t>
        </w:r>
      </w:ins>
      <w:ins w:id="219" w:author="Vodafone e-meeting SA2-140" w:date="2020-08-14T00:18:00Z">
        <w:r>
          <w:t>Open issues from</w:t>
        </w:r>
      </w:ins>
      <w:ins w:id="220" w:author="Vodafone e-meeting SA2-140" w:date="2020-08-14T00:17:00Z">
        <w:r>
          <w:t xml:space="preserve"> solutions for KI#1</w:t>
        </w:r>
      </w:ins>
    </w:p>
    <w:p w14:paraId="78EF7126" w14:textId="77777777" w:rsidR="00EE3608" w:rsidRDefault="00EE3608" w:rsidP="00EE3608">
      <w:pPr>
        <w:pStyle w:val="Heading3"/>
        <w:rPr>
          <w:ins w:id="221" w:author="Vodafone e-meeting SA2-140" w:date="2020-08-14T00:17:00Z"/>
        </w:rPr>
      </w:pPr>
      <w:ins w:id="222" w:author="Vodafone e-meeting SA2-140" w:date="2020-08-14T00:17:00Z">
        <w:r>
          <w:t>7.y.1 UE anchoring</w:t>
        </w:r>
      </w:ins>
    </w:p>
    <w:p w14:paraId="14D4B040" w14:textId="486203EA" w:rsidR="00EE3608" w:rsidRDefault="00EE3608" w:rsidP="00EE3608">
      <w:pPr>
        <w:rPr>
          <w:ins w:id="223" w:author="Vodafone e-meeting SA2-140" w:date="2020-08-14T00:17:00Z"/>
        </w:rPr>
      </w:pPr>
      <w:ins w:id="224" w:author="Vodafone e-meeting SA2-140" w:date="2020-08-14T00:17:00Z">
        <w:r>
          <w:t>One observation from the set of solutions proposed for KI#1, is that very few solutions provide any information regarding the initial anchoring of the UE before the discovery, but enter directly into the connectivity model assumed, many times artificially because the solution forces that specific model.</w:t>
        </w:r>
      </w:ins>
    </w:p>
    <w:p w14:paraId="3E7A3B07" w14:textId="77777777" w:rsidR="00EE3608" w:rsidRDefault="00EE3608" w:rsidP="00EE3608">
      <w:pPr>
        <w:rPr>
          <w:ins w:id="225" w:author="Vodafone e-meeting SA2-140" w:date="2020-08-14T00:17:00Z"/>
        </w:rPr>
      </w:pPr>
      <w:ins w:id="226" w:author="Vodafone e-meeting SA2-140" w:date="2020-08-14T00:17:00Z">
        <w:r>
          <w:t>Upon consideration of where in the network the UE is placed at session request, the solution to discover the EAS can be different. E.g. A subscriber that purchases a summer package to watch internet TV (eMBB) is placed at the local edge for the duration of the package but discovery of application would not be done through the DNS resolver used for EC applications and the subscriber could access the local anchor and by traditional DNS means, connect to the closest EAS deployed by the broadcaster. The rest of the year, the UE would simply be placed centrally with usual discovery of the applications.</w:t>
        </w:r>
      </w:ins>
    </w:p>
    <w:p w14:paraId="723742B9" w14:textId="77777777" w:rsidR="00EE3608" w:rsidRDefault="00EE3608" w:rsidP="00EE3608">
      <w:pPr>
        <w:rPr>
          <w:ins w:id="227" w:author="Vodafone e-meeting SA2-140" w:date="2020-08-14T00:17:00Z"/>
        </w:rPr>
      </w:pPr>
      <w:ins w:id="228" w:author="Vodafone e-meeting SA2-140" w:date="2020-08-14T00:17:00Z">
        <w:r>
          <w:t>Placing a UE in the local edge depends on:</w:t>
        </w:r>
      </w:ins>
    </w:p>
    <w:p w14:paraId="4D07A27A" w14:textId="77777777" w:rsidR="00EE3608" w:rsidRDefault="00EE3608" w:rsidP="00EE3608">
      <w:pPr>
        <w:rPr>
          <w:ins w:id="229" w:author="Vodafone e-meeting SA2-140" w:date="2020-08-14T00:17:00Z"/>
        </w:rPr>
      </w:pPr>
      <w:ins w:id="230" w:author="Vodafone e-meeting SA2-140" w:date="2020-08-14T00:17:00Z">
        <w:r>
          <w:t>1.- The network has deployed local anchors. This may not be always true, but still it may be possible that different EAS exist and the solution will need to choose the optimal one.</w:t>
        </w:r>
      </w:ins>
    </w:p>
    <w:p w14:paraId="38F0F21F" w14:textId="77777777" w:rsidR="00EE3608" w:rsidRDefault="00EE3608" w:rsidP="00EE3608">
      <w:pPr>
        <w:rPr>
          <w:ins w:id="231" w:author="Vodafone e-meeting SA2-140" w:date="2020-08-14T00:17:00Z"/>
        </w:rPr>
      </w:pPr>
      <w:ins w:id="232" w:author="Vodafone e-meeting SA2-140" w:date="2020-08-14T00:17:00Z">
        <w:r>
          <w:t>2.- The Application Provider has a distributed deployment for specific applications. As well, this is not always the case, but this will be known by the network operator when proper SLA exists with the external provider.</w:t>
        </w:r>
      </w:ins>
    </w:p>
    <w:p w14:paraId="0E8553E6" w14:textId="77777777" w:rsidR="00EE3608" w:rsidRDefault="00EE3608" w:rsidP="00EE3608">
      <w:pPr>
        <w:spacing w:after="0"/>
        <w:rPr>
          <w:ins w:id="233" w:author="Vodafone e-meeting SA2-140" w:date="2020-08-14T00:17:00Z"/>
        </w:rPr>
      </w:pPr>
      <w:ins w:id="234" w:author="Vodafone e-meeting SA2-140" w:date="2020-08-14T00:17:00Z">
        <w:r>
          <w:t>3.- The subscriber can access local services. It is important to understand that the dimensioning of local network deployments is not the same as central ones; placing all UEs at local edges by default will certainly degrade the performance.</w:t>
        </w:r>
      </w:ins>
    </w:p>
    <w:p w14:paraId="2BF060B8" w14:textId="77777777" w:rsidR="00EE3608" w:rsidRDefault="00EE3608" w:rsidP="00EE3608">
      <w:pPr>
        <w:rPr>
          <w:ins w:id="235" w:author="Vodafone e-meeting SA2-140" w:date="2020-08-14T00:17:00Z"/>
        </w:rPr>
      </w:pPr>
      <w:ins w:id="236" w:author="Vodafone e-meeting SA2-140" w:date="2020-08-14T00:17:00Z">
        <w:r>
          <w:t>It must be noticed that slices and DNNs may not provide enough information to consider whether the UE can be placed locally; some standard slices are by default implying local deployments but for some others it is not possible to infer locality, e.g. operator defined slices or eMBB.</w:t>
        </w:r>
      </w:ins>
    </w:p>
    <w:p w14:paraId="3FBB353B" w14:textId="77777777" w:rsidR="00EE3608" w:rsidRDefault="00EE3608" w:rsidP="00EE3608">
      <w:pPr>
        <w:rPr>
          <w:ins w:id="237" w:author="Vodafone e-meeting SA2-140" w:date="2020-08-14T00:17:00Z"/>
        </w:rPr>
      </w:pPr>
      <w:ins w:id="238" w:author="Vodafone e-meeting SA2-140" w:date="2020-08-14T00:17:00Z">
        <w:r>
          <w:t xml:space="preserve">4.- The status of the user plane nodes deployed at the edge. </w:t>
        </w:r>
      </w:ins>
    </w:p>
    <w:p w14:paraId="69DB741A" w14:textId="188DC270" w:rsidR="00EE3608" w:rsidRDefault="00EE3608" w:rsidP="00F55F06">
      <w:pPr>
        <w:rPr>
          <w:ins w:id="239" w:author="Vodafone e-meeting SA2-140" w:date="2020-08-14T00:17:00Z"/>
        </w:rPr>
      </w:pPr>
      <w:ins w:id="240" w:author="Vodafone e-meeting SA2-140" w:date="2020-08-14T00:17:00Z">
        <w:r>
          <w:t>These dependencies need to be considered at concluding this study, potentially addressing relevant description during the normative phase.</w:t>
        </w:r>
      </w:ins>
    </w:p>
    <w:p w14:paraId="74060F6B" w14:textId="44256689" w:rsidR="00F3137D" w:rsidRDefault="00EE3608" w:rsidP="00E8203A">
      <w:pPr>
        <w:pStyle w:val="Heading3"/>
        <w:rPr>
          <w:ins w:id="241" w:author="Vodafone e-meeting SA2-140" w:date="2020-08-12T18:16:00Z"/>
        </w:rPr>
      </w:pPr>
      <w:ins w:id="242" w:author="Vodafone e-meeting SA2-140" w:date="2020-08-10T23:16:00Z">
        <w:r>
          <w:t>7.y</w:t>
        </w:r>
        <w:r w:rsidR="00147E91">
          <w:t>.</w:t>
        </w:r>
      </w:ins>
      <w:ins w:id="243" w:author="Vodafone e-meeting SA2-140" w:date="2020-08-13T12:17:00Z">
        <w:r>
          <w:t>2</w:t>
        </w:r>
      </w:ins>
      <w:ins w:id="244" w:author="Vodafone e-meeting SA2-140" w:date="2020-08-10T23:16:00Z">
        <w:r w:rsidR="00147E91">
          <w:t xml:space="preserve"> </w:t>
        </w:r>
      </w:ins>
      <w:ins w:id="245" w:author="Vodafone e-meeting SA2-140" w:date="2020-08-10T23:27:00Z">
        <w:r w:rsidR="00F3137D">
          <w:t>Privacy considerations</w:t>
        </w:r>
      </w:ins>
    </w:p>
    <w:p w14:paraId="149D0389" w14:textId="77777777" w:rsidR="00E179ED" w:rsidRDefault="00E179ED" w:rsidP="006F7DD1">
      <w:pPr>
        <w:rPr>
          <w:ins w:id="246" w:author="Vodafone e-meeting SA2-140" w:date="2020-08-12T18:21:00Z"/>
        </w:rPr>
      </w:pPr>
      <w:bookmarkStart w:id="247" w:name="_GoBack"/>
      <w:bookmarkEnd w:id="247"/>
      <w:ins w:id="248" w:author="Vodafone e-meeting SA2-140" w:date="2020-08-12T18:16:00Z">
        <w:r>
          <w:t xml:space="preserve">Relevant privacy considerations shall be depicted separately. </w:t>
        </w:r>
      </w:ins>
      <w:ins w:id="249" w:author="Vodafone e-meeting SA2-140" w:date="2020-08-12T18:21:00Z">
        <w:r>
          <w:t xml:space="preserve">Special attention needs to be paid to recent regulatory changes on privacy shields. </w:t>
        </w:r>
      </w:ins>
    </w:p>
    <w:p w14:paraId="3502F577" w14:textId="4EAB3873" w:rsidR="00587F38" w:rsidRDefault="00587F38" w:rsidP="00587F38">
      <w:pPr>
        <w:rPr>
          <w:sz w:val="44"/>
        </w:rPr>
      </w:pPr>
      <w:r w:rsidRPr="00021A8A">
        <w:rPr>
          <w:sz w:val="44"/>
        </w:rPr>
        <w:t>*************** End Changes ***************</w:t>
      </w:r>
    </w:p>
    <w:p w14:paraId="3E07FF75" w14:textId="77777777" w:rsidR="00C65678" w:rsidRPr="00021A8A" w:rsidRDefault="00C65678" w:rsidP="00587F38">
      <w:pPr>
        <w:rPr>
          <w:sz w:val="44"/>
        </w:rPr>
      </w:pPr>
    </w:p>
    <w:p w14:paraId="784B684D" w14:textId="5B49DCD4" w:rsidR="00021A8A" w:rsidRPr="00021A8A" w:rsidRDefault="00021A8A" w:rsidP="00021A8A"/>
    <w:sectPr w:rsidR="00021A8A" w:rsidRPr="00021A8A"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EEBC3" w14:textId="77777777" w:rsidR="00E41DC5" w:rsidRDefault="00E41DC5">
      <w:pPr>
        <w:spacing w:after="0"/>
      </w:pPr>
      <w:r>
        <w:separator/>
      </w:r>
    </w:p>
  </w:endnote>
  <w:endnote w:type="continuationSeparator" w:id="0">
    <w:p w14:paraId="738883EE" w14:textId="77777777" w:rsidR="00E41DC5" w:rsidRDefault="00E41DC5">
      <w:pPr>
        <w:spacing w:after="0"/>
      </w:pPr>
      <w:r>
        <w:continuationSeparator/>
      </w:r>
    </w:p>
  </w:endnote>
  <w:endnote w:type="continuationNotice" w:id="1">
    <w:p w14:paraId="6E6F25AD" w14:textId="77777777" w:rsidR="00E41DC5" w:rsidRDefault="00E41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2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35C0AA96" w:rsidR="00633165" w:rsidRPr="00660390" w:rsidRDefault="0063316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33165" w:rsidRPr="00553259" w:rsidRDefault="0063316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5E406B61" w:rsidR="00633165" w:rsidRDefault="00633165">
    <w:r>
      <w:rPr>
        <w:noProof/>
        <w:lang w:eastAsia="en-GB"/>
      </w:rPr>
      <mc:AlternateContent>
        <mc:Choice Requires="wps">
          <w:drawing>
            <wp:anchor distT="0" distB="0" distL="114300" distR="114300" simplePos="0" relativeHeight="251659264" behindDoc="0" locked="0" layoutInCell="0" allowOverlap="1" wp14:anchorId="68644200" wp14:editId="14F8BBD8">
              <wp:simplePos x="0" y="0"/>
              <wp:positionH relativeFrom="page">
                <wp:posOffset>0</wp:posOffset>
              </wp:positionH>
              <wp:positionV relativeFrom="page">
                <wp:posOffset>10234930</wp:posOffset>
              </wp:positionV>
              <wp:extent cx="7560310" cy="266700"/>
              <wp:effectExtent l="0" t="0" r="0" b="0"/>
              <wp:wrapNone/>
              <wp:docPr id="1" name="MSIPCMd01549c882702e81c35b584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D891AA" w14:textId="36503AED" w:rsidR="00633165" w:rsidRPr="00E870EA" w:rsidRDefault="00633165" w:rsidP="00E870EA">
                          <w:pPr>
                            <w:spacing w:after="0"/>
                            <w:rPr>
                              <w:rFonts w:ascii="Calibri" w:hAnsi="Calibri" w:cs="Calibri"/>
                              <w:sz w:val="14"/>
                            </w:rPr>
                          </w:pPr>
                          <w:r w:rsidRPr="00E870EA">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8644200" id="_x0000_t202" coordsize="21600,21600" o:spt="202" path="m,l,21600r21600,l21600,xe">
              <v:stroke joinstyle="miter"/>
              <v:path gradientshapeok="t" o:connecttype="rect"/>
            </v:shapetype>
            <v:shape id="MSIPCMd01549c882702e81c35b5847"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OVbVnR8DAAA4BgAADgAAAAAA&#10;AAAAAAAAAAAuAgAAZHJzL2Uyb0RvYy54bWxQSwECLQAUAAYACAAAACEAYBHGJt4AAAALAQAADwAA&#10;AAAAAAAAAAAAAAB5BQAAZHJzL2Rvd25yZXYueG1sUEsFBgAAAAAEAAQA8wAAAIQGAAAAAA==&#10;" o:allowincell="f" filled="f" stroked="f" strokeweight=".5pt">
              <v:fill o:detectmouseclick="t"/>
              <v:textbox inset="20pt,0,,0">
                <w:txbxContent>
                  <w:p w14:paraId="71D891AA" w14:textId="36503AED" w:rsidR="00633165" w:rsidRPr="00E870EA" w:rsidRDefault="00633165" w:rsidP="00E870EA">
                    <w:pPr>
                      <w:spacing w:after="0"/>
                      <w:rPr>
                        <w:rFonts w:ascii="Calibri" w:hAnsi="Calibri" w:cs="Calibri"/>
                        <w:sz w:val="14"/>
                      </w:rPr>
                    </w:pPr>
                    <w:r w:rsidRPr="00E870EA">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391A2" w14:textId="77777777" w:rsidR="00E41DC5" w:rsidRDefault="00E41DC5">
      <w:pPr>
        <w:spacing w:after="0"/>
      </w:pPr>
      <w:r>
        <w:separator/>
      </w:r>
    </w:p>
  </w:footnote>
  <w:footnote w:type="continuationSeparator" w:id="0">
    <w:p w14:paraId="1243D108" w14:textId="77777777" w:rsidR="00E41DC5" w:rsidRDefault="00E41DC5">
      <w:pPr>
        <w:spacing w:after="0"/>
      </w:pPr>
      <w:r>
        <w:continuationSeparator/>
      </w:r>
    </w:p>
  </w:footnote>
  <w:footnote w:type="continuationNotice" w:id="1">
    <w:p w14:paraId="5975EA24" w14:textId="77777777" w:rsidR="00E41DC5" w:rsidRDefault="00E41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0A6DB23D" w:rsidR="00633165" w:rsidRDefault="00633165"/>
  <w:p w14:paraId="125706B4" w14:textId="77777777" w:rsidR="00633165" w:rsidRDefault="006331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2055991C" w:rsidR="00633165" w:rsidRPr="008F1B1E" w:rsidRDefault="0063316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62C4FFF" w:rsidR="00633165" w:rsidRPr="00660390" w:rsidRDefault="0063316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41DC5">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633165" w:rsidRDefault="006331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8967143"/>
    <w:multiLevelType w:val="hybridMultilevel"/>
    <w:tmpl w:val="CF54832A"/>
    <w:lvl w:ilvl="0" w:tplc="70F84E5C">
      <w:start w:val="1"/>
      <w:numFmt w:val="bullet"/>
      <w:lvlText w:val="•"/>
      <w:lvlJc w:val="left"/>
      <w:pPr>
        <w:tabs>
          <w:tab w:val="num" w:pos="720"/>
        </w:tabs>
        <w:ind w:left="720" w:hanging="360"/>
      </w:pPr>
      <w:rPr>
        <w:rFonts w:ascii="Arial" w:hAnsi="Arial" w:hint="default"/>
      </w:rPr>
    </w:lvl>
    <w:lvl w:ilvl="1" w:tplc="A9F23C88" w:tentative="1">
      <w:start w:val="1"/>
      <w:numFmt w:val="bullet"/>
      <w:lvlText w:val="•"/>
      <w:lvlJc w:val="left"/>
      <w:pPr>
        <w:tabs>
          <w:tab w:val="num" w:pos="1440"/>
        </w:tabs>
        <w:ind w:left="1440" w:hanging="360"/>
      </w:pPr>
      <w:rPr>
        <w:rFonts w:ascii="Arial" w:hAnsi="Arial" w:hint="default"/>
      </w:rPr>
    </w:lvl>
    <w:lvl w:ilvl="2" w:tplc="78E4432E" w:tentative="1">
      <w:start w:val="1"/>
      <w:numFmt w:val="bullet"/>
      <w:lvlText w:val="•"/>
      <w:lvlJc w:val="left"/>
      <w:pPr>
        <w:tabs>
          <w:tab w:val="num" w:pos="2160"/>
        </w:tabs>
        <w:ind w:left="2160" w:hanging="360"/>
      </w:pPr>
      <w:rPr>
        <w:rFonts w:ascii="Arial" w:hAnsi="Arial" w:hint="default"/>
      </w:rPr>
    </w:lvl>
    <w:lvl w:ilvl="3" w:tplc="99942792" w:tentative="1">
      <w:start w:val="1"/>
      <w:numFmt w:val="bullet"/>
      <w:lvlText w:val="•"/>
      <w:lvlJc w:val="left"/>
      <w:pPr>
        <w:tabs>
          <w:tab w:val="num" w:pos="2880"/>
        </w:tabs>
        <w:ind w:left="2880" w:hanging="360"/>
      </w:pPr>
      <w:rPr>
        <w:rFonts w:ascii="Arial" w:hAnsi="Arial" w:hint="default"/>
      </w:rPr>
    </w:lvl>
    <w:lvl w:ilvl="4" w:tplc="71C88BA0" w:tentative="1">
      <w:start w:val="1"/>
      <w:numFmt w:val="bullet"/>
      <w:lvlText w:val="•"/>
      <w:lvlJc w:val="left"/>
      <w:pPr>
        <w:tabs>
          <w:tab w:val="num" w:pos="3600"/>
        </w:tabs>
        <w:ind w:left="3600" w:hanging="360"/>
      </w:pPr>
      <w:rPr>
        <w:rFonts w:ascii="Arial" w:hAnsi="Arial" w:hint="default"/>
      </w:rPr>
    </w:lvl>
    <w:lvl w:ilvl="5" w:tplc="EE420A6C" w:tentative="1">
      <w:start w:val="1"/>
      <w:numFmt w:val="bullet"/>
      <w:lvlText w:val="•"/>
      <w:lvlJc w:val="left"/>
      <w:pPr>
        <w:tabs>
          <w:tab w:val="num" w:pos="4320"/>
        </w:tabs>
        <w:ind w:left="4320" w:hanging="360"/>
      </w:pPr>
      <w:rPr>
        <w:rFonts w:ascii="Arial" w:hAnsi="Arial" w:hint="default"/>
      </w:rPr>
    </w:lvl>
    <w:lvl w:ilvl="6" w:tplc="26700C38" w:tentative="1">
      <w:start w:val="1"/>
      <w:numFmt w:val="bullet"/>
      <w:lvlText w:val="•"/>
      <w:lvlJc w:val="left"/>
      <w:pPr>
        <w:tabs>
          <w:tab w:val="num" w:pos="5040"/>
        </w:tabs>
        <w:ind w:left="5040" w:hanging="360"/>
      </w:pPr>
      <w:rPr>
        <w:rFonts w:ascii="Arial" w:hAnsi="Arial" w:hint="default"/>
      </w:rPr>
    </w:lvl>
    <w:lvl w:ilvl="7" w:tplc="1CB236C4" w:tentative="1">
      <w:start w:val="1"/>
      <w:numFmt w:val="bullet"/>
      <w:lvlText w:val="•"/>
      <w:lvlJc w:val="left"/>
      <w:pPr>
        <w:tabs>
          <w:tab w:val="num" w:pos="5760"/>
        </w:tabs>
        <w:ind w:left="5760" w:hanging="360"/>
      </w:pPr>
      <w:rPr>
        <w:rFonts w:ascii="Arial" w:hAnsi="Arial" w:hint="default"/>
      </w:rPr>
    </w:lvl>
    <w:lvl w:ilvl="8" w:tplc="58E482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07A0536"/>
    <w:multiLevelType w:val="hybridMultilevel"/>
    <w:tmpl w:val="7F2E825E"/>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2331D72"/>
    <w:multiLevelType w:val="hybridMultilevel"/>
    <w:tmpl w:val="97BC8B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8"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7CE1741"/>
    <w:multiLevelType w:val="hybridMultilevel"/>
    <w:tmpl w:val="88D84D48"/>
    <w:lvl w:ilvl="0" w:tplc="181EB2E2">
      <w:start w:val="1"/>
      <w:numFmt w:val="bullet"/>
      <w:lvlText w:val="•"/>
      <w:lvlJc w:val="left"/>
      <w:pPr>
        <w:tabs>
          <w:tab w:val="num" w:pos="720"/>
        </w:tabs>
        <w:ind w:left="720" w:hanging="360"/>
      </w:pPr>
      <w:rPr>
        <w:rFonts w:ascii="Arial" w:hAnsi="Arial" w:hint="default"/>
      </w:rPr>
    </w:lvl>
    <w:lvl w:ilvl="1" w:tplc="1CE4AFCE">
      <w:start w:val="1"/>
      <w:numFmt w:val="bullet"/>
      <w:lvlText w:val="•"/>
      <w:lvlJc w:val="left"/>
      <w:pPr>
        <w:tabs>
          <w:tab w:val="num" w:pos="1440"/>
        </w:tabs>
        <w:ind w:left="1440" w:hanging="360"/>
      </w:pPr>
      <w:rPr>
        <w:rFonts w:ascii="Arial" w:hAnsi="Arial" w:hint="default"/>
      </w:rPr>
    </w:lvl>
    <w:lvl w:ilvl="2" w:tplc="1294F720" w:tentative="1">
      <w:start w:val="1"/>
      <w:numFmt w:val="bullet"/>
      <w:lvlText w:val="•"/>
      <w:lvlJc w:val="left"/>
      <w:pPr>
        <w:tabs>
          <w:tab w:val="num" w:pos="2160"/>
        </w:tabs>
        <w:ind w:left="2160" w:hanging="360"/>
      </w:pPr>
      <w:rPr>
        <w:rFonts w:ascii="Arial" w:hAnsi="Arial" w:hint="default"/>
      </w:rPr>
    </w:lvl>
    <w:lvl w:ilvl="3" w:tplc="51D23E40" w:tentative="1">
      <w:start w:val="1"/>
      <w:numFmt w:val="bullet"/>
      <w:lvlText w:val="•"/>
      <w:lvlJc w:val="left"/>
      <w:pPr>
        <w:tabs>
          <w:tab w:val="num" w:pos="2880"/>
        </w:tabs>
        <w:ind w:left="2880" w:hanging="360"/>
      </w:pPr>
      <w:rPr>
        <w:rFonts w:ascii="Arial" w:hAnsi="Arial" w:hint="default"/>
      </w:rPr>
    </w:lvl>
    <w:lvl w:ilvl="4" w:tplc="A4A27BD6" w:tentative="1">
      <w:start w:val="1"/>
      <w:numFmt w:val="bullet"/>
      <w:lvlText w:val="•"/>
      <w:lvlJc w:val="left"/>
      <w:pPr>
        <w:tabs>
          <w:tab w:val="num" w:pos="3600"/>
        </w:tabs>
        <w:ind w:left="3600" w:hanging="360"/>
      </w:pPr>
      <w:rPr>
        <w:rFonts w:ascii="Arial" w:hAnsi="Arial" w:hint="default"/>
      </w:rPr>
    </w:lvl>
    <w:lvl w:ilvl="5" w:tplc="2332B9C2" w:tentative="1">
      <w:start w:val="1"/>
      <w:numFmt w:val="bullet"/>
      <w:lvlText w:val="•"/>
      <w:lvlJc w:val="left"/>
      <w:pPr>
        <w:tabs>
          <w:tab w:val="num" w:pos="4320"/>
        </w:tabs>
        <w:ind w:left="4320" w:hanging="360"/>
      </w:pPr>
      <w:rPr>
        <w:rFonts w:ascii="Arial" w:hAnsi="Arial" w:hint="default"/>
      </w:rPr>
    </w:lvl>
    <w:lvl w:ilvl="6" w:tplc="B6DC8580" w:tentative="1">
      <w:start w:val="1"/>
      <w:numFmt w:val="bullet"/>
      <w:lvlText w:val="•"/>
      <w:lvlJc w:val="left"/>
      <w:pPr>
        <w:tabs>
          <w:tab w:val="num" w:pos="5040"/>
        </w:tabs>
        <w:ind w:left="5040" w:hanging="360"/>
      </w:pPr>
      <w:rPr>
        <w:rFonts w:ascii="Arial" w:hAnsi="Arial" w:hint="default"/>
      </w:rPr>
    </w:lvl>
    <w:lvl w:ilvl="7" w:tplc="24A054EE" w:tentative="1">
      <w:start w:val="1"/>
      <w:numFmt w:val="bullet"/>
      <w:lvlText w:val="•"/>
      <w:lvlJc w:val="left"/>
      <w:pPr>
        <w:tabs>
          <w:tab w:val="num" w:pos="5760"/>
        </w:tabs>
        <w:ind w:left="5760" w:hanging="360"/>
      </w:pPr>
      <w:rPr>
        <w:rFonts w:ascii="Arial" w:hAnsi="Arial" w:hint="default"/>
      </w:rPr>
    </w:lvl>
    <w:lvl w:ilvl="8" w:tplc="B0B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C74BAA"/>
    <w:multiLevelType w:val="hybridMultilevel"/>
    <w:tmpl w:val="0D9208FA"/>
    <w:lvl w:ilvl="0" w:tplc="CC2EAA2C">
      <w:start w:val="1"/>
      <w:numFmt w:val="bullet"/>
      <w:lvlText w:val="•"/>
      <w:lvlJc w:val="left"/>
      <w:pPr>
        <w:tabs>
          <w:tab w:val="num" w:pos="720"/>
        </w:tabs>
        <w:ind w:left="720" w:hanging="360"/>
      </w:pPr>
      <w:rPr>
        <w:rFonts w:ascii="Arial" w:hAnsi="Arial" w:hint="default"/>
      </w:rPr>
    </w:lvl>
    <w:lvl w:ilvl="1" w:tplc="FD9E4766" w:tentative="1">
      <w:start w:val="1"/>
      <w:numFmt w:val="bullet"/>
      <w:lvlText w:val="•"/>
      <w:lvlJc w:val="left"/>
      <w:pPr>
        <w:tabs>
          <w:tab w:val="num" w:pos="1440"/>
        </w:tabs>
        <w:ind w:left="1440" w:hanging="360"/>
      </w:pPr>
      <w:rPr>
        <w:rFonts w:ascii="Arial" w:hAnsi="Arial" w:hint="default"/>
      </w:rPr>
    </w:lvl>
    <w:lvl w:ilvl="2" w:tplc="71F43A32" w:tentative="1">
      <w:start w:val="1"/>
      <w:numFmt w:val="bullet"/>
      <w:lvlText w:val="•"/>
      <w:lvlJc w:val="left"/>
      <w:pPr>
        <w:tabs>
          <w:tab w:val="num" w:pos="2160"/>
        </w:tabs>
        <w:ind w:left="2160" w:hanging="360"/>
      </w:pPr>
      <w:rPr>
        <w:rFonts w:ascii="Arial" w:hAnsi="Arial" w:hint="default"/>
      </w:rPr>
    </w:lvl>
    <w:lvl w:ilvl="3" w:tplc="068C9F56" w:tentative="1">
      <w:start w:val="1"/>
      <w:numFmt w:val="bullet"/>
      <w:lvlText w:val="•"/>
      <w:lvlJc w:val="left"/>
      <w:pPr>
        <w:tabs>
          <w:tab w:val="num" w:pos="2880"/>
        </w:tabs>
        <w:ind w:left="2880" w:hanging="360"/>
      </w:pPr>
      <w:rPr>
        <w:rFonts w:ascii="Arial" w:hAnsi="Arial" w:hint="default"/>
      </w:rPr>
    </w:lvl>
    <w:lvl w:ilvl="4" w:tplc="36802998" w:tentative="1">
      <w:start w:val="1"/>
      <w:numFmt w:val="bullet"/>
      <w:lvlText w:val="•"/>
      <w:lvlJc w:val="left"/>
      <w:pPr>
        <w:tabs>
          <w:tab w:val="num" w:pos="3600"/>
        </w:tabs>
        <w:ind w:left="3600" w:hanging="360"/>
      </w:pPr>
      <w:rPr>
        <w:rFonts w:ascii="Arial" w:hAnsi="Arial" w:hint="default"/>
      </w:rPr>
    </w:lvl>
    <w:lvl w:ilvl="5" w:tplc="35E877FA" w:tentative="1">
      <w:start w:val="1"/>
      <w:numFmt w:val="bullet"/>
      <w:lvlText w:val="•"/>
      <w:lvlJc w:val="left"/>
      <w:pPr>
        <w:tabs>
          <w:tab w:val="num" w:pos="4320"/>
        </w:tabs>
        <w:ind w:left="4320" w:hanging="360"/>
      </w:pPr>
      <w:rPr>
        <w:rFonts w:ascii="Arial" w:hAnsi="Arial" w:hint="default"/>
      </w:rPr>
    </w:lvl>
    <w:lvl w:ilvl="6" w:tplc="30DE099C" w:tentative="1">
      <w:start w:val="1"/>
      <w:numFmt w:val="bullet"/>
      <w:lvlText w:val="•"/>
      <w:lvlJc w:val="left"/>
      <w:pPr>
        <w:tabs>
          <w:tab w:val="num" w:pos="5040"/>
        </w:tabs>
        <w:ind w:left="5040" w:hanging="360"/>
      </w:pPr>
      <w:rPr>
        <w:rFonts w:ascii="Arial" w:hAnsi="Arial" w:hint="default"/>
      </w:rPr>
    </w:lvl>
    <w:lvl w:ilvl="7" w:tplc="E938BC66" w:tentative="1">
      <w:start w:val="1"/>
      <w:numFmt w:val="bullet"/>
      <w:lvlText w:val="•"/>
      <w:lvlJc w:val="left"/>
      <w:pPr>
        <w:tabs>
          <w:tab w:val="num" w:pos="5760"/>
        </w:tabs>
        <w:ind w:left="5760" w:hanging="360"/>
      </w:pPr>
      <w:rPr>
        <w:rFonts w:ascii="Arial" w:hAnsi="Arial" w:hint="default"/>
      </w:rPr>
    </w:lvl>
    <w:lvl w:ilvl="8" w:tplc="1706CA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F255E3"/>
    <w:multiLevelType w:val="hybridMultilevel"/>
    <w:tmpl w:val="62F82F62"/>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AC3DA8"/>
    <w:multiLevelType w:val="hybridMultilevel"/>
    <w:tmpl w:val="26C4A946"/>
    <w:lvl w:ilvl="0" w:tplc="6154535A">
      <w:start w:val="1"/>
      <w:numFmt w:val="bullet"/>
      <w:lvlText w:val="•"/>
      <w:lvlJc w:val="left"/>
      <w:pPr>
        <w:tabs>
          <w:tab w:val="num" w:pos="720"/>
        </w:tabs>
        <w:ind w:left="720" w:hanging="360"/>
      </w:pPr>
      <w:rPr>
        <w:rFonts w:ascii="Arial" w:hAnsi="Arial" w:hint="default"/>
      </w:rPr>
    </w:lvl>
    <w:lvl w:ilvl="1" w:tplc="13B41F6C">
      <w:start w:val="1"/>
      <w:numFmt w:val="bullet"/>
      <w:lvlText w:val="•"/>
      <w:lvlJc w:val="left"/>
      <w:pPr>
        <w:tabs>
          <w:tab w:val="num" w:pos="1440"/>
        </w:tabs>
        <w:ind w:left="1440" w:hanging="360"/>
      </w:pPr>
      <w:rPr>
        <w:rFonts w:ascii="Arial" w:hAnsi="Arial" w:hint="default"/>
      </w:rPr>
    </w:lvl>
    <w:lvl w:ilvl="2" w:tplc="DEC6DA8A" w:tentative="1">
      <w:start w:val="1"/>
      <w:numFmt w:val="bullet"/>
      <w:lvlText w:val="•"/>
      <w:lvlJc w:val="left"/>
      <w:pPr>
        <w:tabs>
          <w:tab w:val="num" w:pos="2160"/>
        </w:tabs>
        <w:ind w:left="2160" w:hanging="360"/>
      </w:pPr>
      <w:rPr>
        <w:rFonts w:ascii="Arial" w:hAnsi="Arial" w:hint="default"/>
      </w:rPr>
    </w:lvl>
    <w:lvl w:ilvl="3" w:tplc="6E2E428A" w:tentative="1">
      <w:start w:val="1"/>
      <w:numFmt w:val="bullet"/>
      <w:lvlText w:val="•"/>
      <w:lvlJc w:val="left"/>
      <w:pPr>
        <w:tabs>
          <w:tab w:val="num" w:pos="2880"/>
        </w:tabs>
        <w:ind w:left="2880" w:hanging="360"/>
      </w:pPr>
      <w:rPr>
        <w:rFonts w:ascii="Arial" w:hAnsi="Arial" w:hint="default"/>
      </w:rPr>
    </w:lvl>
    <w:lvl w:ilvl="4" w:tplc="151AEFD0" w:tentative="1">
      <w:start w:val="1"/>
      <w:numFmt w:val="bullet"/>
      <w:lvlText w:val="•"/>
      <w:lvlJc w:val="left"/>
      <w:pPr>
        <w:tabs>
          <w:tab w:val="num" w:pos="3600"/>
        </w:tabs>
        <w:ind w:left="3600" w:hanging="360"/>
      </w:pPr>
      <w:rPr>
        <w:rFonts w:ascii="Arial" w:hAnsi="Arial" w:hint="default"/>
      </w:rPr>
    </w:lvl>
    <w:lvl w:ilvl="5" w:tplc="B4BCFFF8" w:tentative="1">
      <w:start w:val="1"/>
      <w:numFmt w:val="bullet"/>
      <w:lvlText w:val="•"/>
      <w:lvlJc w:val="left"/>
      <w:pPr>
        <w:tabs>
          <w:tab w:val="num" w:pos="4320"/>
        </w:tabs>
        <w:ind w:left="4320" w:hanging="360"/>
      </w:pPr>
      <w:rPr>
        <w:rFonts w:ascii="Arial" w:hAnsi="Arial" w:hint="default"/>
      </w:rPr>
    </w:lvl>
    <w:lvl w:ilvl="6" w:tplc="85C44B44" w:tentative="1">
      <w:start w:val="1"/>
      <w:numFmt w:val="bullet"/>
      <w:lvlText w:val="•"/>
      <w:lvlJc w:val="left"/>
      <w:pPr>
        <w:tabs>
          <w:tab w:val="num" w:pos="5040"/>
        </w:tabs>
        <w:ind w:left="5040" w:hanging="360"/>
      </w:pPr>
      <w:rPr>
        <w:rFonts w:ascii="Arial" w:hAnsi="Arial" w:hint="default"/>
      </w:rPr>
    </w:lvl>
    <w:lvl w:ilvl="7" w:tplc="EB6C11C4" w:tentative="1">
      <w:start w:val="1"/>
      <w:numFmt w:val="bullet"/>
      <w:lvlText w:val="•"/>
      <w:lvlJc w:val="left"/>
      <w:pPr>
        <w:tabs>
          <w:tab w:val="num" w:pos="5760"/>
        </w:tabs>
        <w:ind w:left="5760" w:hanging="360"/>
      </w:pPr>
      <w:rPr>
        <w:rFonts w:ascii="Arial" w:hAnsi="Arial" w:hint="default"/>
      </w:rPr>
    </w:lvl>
    <w:lvl w:ilvl="8" w:tplc="CDF02D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EC57EFB"/>
    <w:multiLevelType w:val="hybridMultilevel"/>
    <w:tmpl w:val="76A8828C"/>
    <w:lvl w:ilvl="0" w:tplc="BD6A0E44">
      <w:start w:val="1"/>
      <w:numFmt w:val="bullet"/>
      <w:lvlText w:val="●"/>
      <w:lvlJc w:val="left"/>
      <w:pPr>
        <w:tabs>
          <w:tab w:val="num" w:pos="720"/>
        </w:tabs>
        <w:ind w:left="720" w:hanging="360"/>
      </w:pPr>
      <w:rPr>
        <w:rFonts w:ascii="Ericsson Hilda" w:hAnsi="Ericsson Hilda" w:hint="default"/>
      </w:rPr>
    </w:lvl>
    <w:lvl w:ilvl="1" w:tplc="985466A0">
      <w:start w:val="118"/>
      <w:numFmt w:val="bullet"/>
      <w:lvlText w:val="●"/>
      <w:lvlJc w:val="left"/>
      <w:pPr>
        <w:tabs>
          <w:tab w:val="num" w:pos="1440"/>
        </w:tabs>
        <w:ind w:left="1440" w:hanging="360"/>
      </w:pPr>
      <w:rPr>
        <w:rFonts w:ascii="Ericsson Hilda" w:hAnsi="Ericsson Hilda" w:hint="default"/>
      </w:rPr>
    </w:lvl>
    <w:lvl w:ilvl="2" w:tplc="92BC9A78" w:tentative="1">
      <w:start w:val="1"/>
      <w:numFmt w:val="bullet"/>
      <w:lvlText w:val="●"/>
      <w:lvlJc w:val="left"/>
      <w:pPr>
        <w:tabs>
          <w:tab w:val="num" w:pos="2160"/>
        </w:tabs>
        <w:ind w:left="2160" w:hanging="360"/>
      </w:pPr>
      <w:rPr>
        <w:rFonts w:ascii="Ericsson Hilda" w:hAnsi="Ericsson Hilda" w:hint="default"/>
      </w:rPr>
    </w:lvl>
    <w:lvl w:ilvl="3" w:tplc="52805DD2" w:tentative="1">
      <w:start w:val="1"/>
      <w:numFmt w:val="bullet"/>
      <w:lvlText w:val="●"/>
      <w:lvlJc w:val="left"/>
      <w:pPr>
        <w:tabs>
          <w:tab w:val="num" w:pos="2880"/>
        </w:tabs>
        <w:ind w:left="2880" w:hanging="360"/>
      </w:pPr>
      <w:rPr>
        <w:rFonts w:ascii="Ericsson Hilda" w:hAnsi="Ericsson Hilda" w:hint="default"/>
      </w:rPr>
    </w:lvl>
    <w:lvl w:ilvl="4" w:tplc="C32857CA" w:tentative="1">
      <w:start w:val="1"/>
      <w:numFmt w:val="bullet"/>
      <w:lvlText w:val="●"/>
      <w:lvlJc w:val="left"/>
      <w:pPr>
        <w:tabs>
          <w:tab w:val="num" w:pos="3600"/>
        </w:tabs>
        <w:ind w:left="3600" w:hanging="360"/>
      </w:pPr>
      <w:rPr>
        <w:rFonts w:ascii="Ericsson Hilda" w:hAnsi="Ericsson Hilda" w:hint="default"/>
      </w:rPr>
    </w:lvl>
    <w:lvl w:ilvl="5" w:tplc="558C5A36" w:tentative="1">
      <w:start w:val="1"/>
      <w:numFmt w:val="bullet"/>
      <w:lvlText w:val="●"/>
      <w:lvlJc w:val="left"/>
      <w:pPr>
        <w:tabs>
          <w:tab w:val="num" w:pos="4320"/>
        </w:tabs>
        <w:ind w:left="4320" w:hanging="360"/>
      </w:pPr>
      <w:rPr>
        <w:rFonts w:ascii="Ericsson Hilda" w:hAnsi="Ericsson Hilda" w:hint="default"/>
      </w:rPr>
    </w:lvl>
    <w:lvl w:ilvl="6" w:tplc="56464A9A" w:tentative="1">
      <w:start w:val="1"/>
      <w:numFmt w:val="bullet"/>
      <w:lvlText w:val="●"/>
      <w:lvlJc w:val="left"/>
      <w:pPr>
        <w:tabs>
          <w:tab w:val="num" w:pos="5040"/>
        </w:tabs>
        <w:ind w:left="5040" w:hanging="360"/>
      </w:pPr>
      <w:rPr>
        <w:rFonts w:ascii="Ericsson Hilda" w:hAnsi="Ericsson Hilda" w:hint="default"/>
      </w:rPr>
    </w:lvl>
    <w:lvl w:ilvl="7" w:tplc="4D30B0AE" w:tentative="1">
      <w:start w:val="1"/>
      <w:numFmt w:val="bullet"/>
      <w:lvlText w:val="●"/>
      <w:lvlJc w:val="left"/>
      <w:pPr>
        <w:tabs>
          <w:tab w:val="num" w:pos="5760"/>
        </w:tabs>
        <w:ind w:left="5760" w:hanging="360"/>
      </w:pPr>
      <w:rPr>
        <w:rFonts w:ascii="Ericsson Hilda" w:hAnsi="Ericsson Hilda" w:hint="default"/>
      </w:rPr>
    </w:lvl>
    <w:lvl w:ilvl="8" w:tplc="870408F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B047D5"/>
    <w:multiLevelType w:val="hybridMultilevel"/>
    <w:tmpl w:val="884A13DC"/>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5541C5A"/>
    <w:multiLevelType w:val="hybridMultilevel"/>
    <w:tmpl w:val="AE9AD444"/>
    <w:lvl w:ilvl="0" w:tplc="02F86150">
      <w:start w:val="7"/>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7"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9" w15:restartNumberingAfterBreak="0">
    <w:nsid w:val="772463EA"/>
    <w:multiLevelType w:val="hybridMultilevel"/>
    <w:tmpl w:val="B1DE1A00"/>
    <w:lvl w:ilvl="0" w:tplc="C1D0C23A">
      <w:start w:val="1"/>
      <w:numFmt w:val="bullet"/>
      <w:lvlText w:val="●"/>
      <w:lvlJc w:val="left"/>
      <w:pPr>
        <w:tabs>
          <w:tab w:val="num" w:pos="720"/>
        </w:tabs>
        <w:ind w:left="720" w:hanging="360"/>
      </w:pPr>
      <w:rPr>
        <w:rFonts w:ascii="Ericsson Hilda" w:hAnsi="Ericsson Hilda" w:hint="default"/>
      </w:rPr>
    </w:lvl>
    <w:lvl w:ilvl="1" w:tplc="B4F81FE4">
      <w:start w:val="118"/>
      <w:numFmt w:val="bullet"/>
      <w:lvlText w:val="●"/>
      <w:lvlJc w:val="left"/>
      <w:pPr>
        <w:tabs>
          <w:tab w:val="num" w:pos="1440"/>
        </w:tabs>
        <w:ind w:left="1440" w:hanging="360"/>
      </w:pPr>
      <w:rPr>
        <w:rFonts w:ascii="Ericsson Hilda" w:hAnsi="Ericsson Hilda" w:hint="default"/>
      </w:rPr>
    </w:lvl>
    <w:lvl w:ilvl="2" w:tplc="CC2669A2" w:tentative="1">
      <w:start w:val="1"/>
      <w:numFmt w:val="bullet"/>
      <w:lvlText w:val="●"/>
      <w:lvlJc w:val="left"/>
      <w:pPr>
        <w:tabs>
          <w:tab w:val="num" w:pos="2160"/>
        </w:tabs>
        <w:ind w:left="2160" w:hanging="360"/>
      </w:pPr>
      <w:rPr>
        <w:rFonts w:ascii="Ericsson Hilda" w:hAnsi="Ericsson Hilda" w:hint="default"/>
      </w:rPr>
    </w:lvl>
    <w:lvl w:ilvl="3" w:tplc="D3DA0934" w:tentative="1">
      <w:start w:val="1"/>
      <w:numFmt w:val="bullet"/>
      <w:lvlText w:val="●"/>
      <w:lvlJc w:val="left"/>
      <w:pPr>
        <w:tabs>
          <w:tab w:val="num" w:pos="2880"/>
        </w:tabs>
        <w:ind w:left="2880" w:hanging="360"/>
      </w:pPr>
      <w:rPr>
        <w:rFonts w:ascii="Ericsson Hilda" w:hAnsi="Ericsson Hilda" w:hint="default"/>
      </w:rPr>
    </w:lvl>
    <w:lvl w:ilvl="4" w:tplc="5B8A594A" w:tentative="1">
      <w:start w:val="1"/>
      <w:numFmt w:val="bullet"/>
      <w:lvlText w:val="●"/>
      <w:lvlJc w:val="left"/>
      <w:pPr>
        <w:tabs>
          <w:tab w:val="num" w:pos="3600"/>
        </w:tabs>
        <w:ind w:left="3600" w:hanging="360"/>
      </w:pPr>
      <w:rPr>
        <w:rFonts w:ascii="Ericsson Hilda" w:hAnsi="Ericsson Hilda" w:hint="default"/>
      </w:rPr>
    </w:lvl>
    <w:lvl w:ilvl="5" w:tplc="039010AA" w:tentative="1">
      <w:start w:val="1"/>
      <w:numFmt w:val="bullet"/>
      <w:lvlText w:val="●"/>
      <w:lvlJc w:val="left"/>
      <w:pPr>
        <w:tabs>
          <w:tab w:val="num" w:pos="4320"/>
        </w:tabs>
        <w:ind w:left="4320" w:hanging="360"/>
      </w:pPr>
      <w:rPr>
        <w:rFonts w:ascii="Ericsson Hilda" w:hAnsi="Ericsson Hilda" w:hint="default"/>
      </w:rPr>
    </w:lvl>
    <w:lvl w:ilvl="6" w:tplc="C27A3EF8" w:tentative="1">
      <w:start w:val="1"/>
      <w:numFmt w:val="bullet"/>
      <w:lvlText w:val="●"/>
      <w:lvlJc w:val="left"/>
      <w:pPr>
        <w:tabs>
          <w:tab w:val="num" w:pos="5040"/>
        </w:tabs>
        <w:ind w:left="5040" w:hanging="360"/>
      </w:pPr>
      <w:rPr>
        <w:rFonts w:ascii="Ericsson Hilda" w:hAnsi="Ericsson Hilda" w:hint="default"/>
      </w:rPr>
    </w:lvl>
    <w:lvl w:ilvl="7" w:tplc="FD7C003A" w:tentative="1">
      <w:start w:val="1"/>
      <w:numFmt w:val="bullet"/>
      <w:lvlText w:val="●"/>
      <w:lvlJc w:val="left"/>
      <w:pPr>
        <w:tabs>
          <w:tab w:val="num" w:pos="5760"/>
        </w:tabs>
        <w:ind w:left="5760" w:hanging="360"/>
      </w:pPr>
      <w:rPr>
        <w:rFonts w:ascii="Ericsson Hilda" w:hAnsi="Ericsson Hilda" w:hint="default"/>
      </w:rPr>
    </w:lvl>
    <w:lvl w:ilvl="8" w:tplc="272E7A0A"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1"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F3B5EA4"/>
    <w:multiLevelType w:val="hybridMultilevel"/>
    <w:tmpl w:val="0CD6CEA6"/>
    <w:lvl w:ilvl="0" w:tplc="68308D82">
      <w:start w:val="1"/>
      <w:numFmt w:val="bullet"/>
      <w:lvlText w:val="•"/>
      <w:lvlJc w:val="left"/>
      <w:pPr>
        <w:tabs>
          <w:tab w:val="num" w:pos="720"/>
        </w:tabs>
        <w:ind w:left="720" w:hanging="360"/>
      </w:pPr>
      <w:rPr>
        <w:rFonts w:ascii="Arial" w:hAnsi="Arial" w:hint="default"/>
      </w:rPr>
    </w:lvl>
    <w:lvl w:ilvl="1" w:tplc="3D1EF922">
      <w:start w:val="1"/>
      <w:numFmt w:val="bullet"/>
      <w:lvlText w:val="•"/>
      <w:lvlJc w:val="left"/>
      <w:pPr>
        <w:tabs>
          <w:tab w:val="num" w:pos="1440"/>
        </w:tabs>
        <w:ind w:left="1440" w:hanging="360"/>
      </w:pPr>
      <w:rPr>
        <w:rFonts w:ascii="Arial" w:hAnsi="Arial" w:hint="default"/>
      </w:rPr>
    </w:lvl>
    <w:lvl w:ilvl="2" w:tplc="4080F49E" w:tentative="1">
      <w:start w:val="1"/>
      <w:numFmt w:val="bullet"/>
      <w:lvlText w:val="•"/>
      <w:lvlJc w:val="left"/>
      <w:pPr>
        <w:tabs>
          <w:tab w:val="num" w:pos="2160"/>
        </w:tabs>
        <w:ind w:left="2160" w:hanging="360"/>
      </w:pPr>
      <w:rPr>
        <w:rFonts w:ascii="Arial" w:hAnsi="Arial" w:hint="default"/>
      </w:rPr>
    </w:lvl>
    <w:lvl w:ilvl="3" w:tplc="E9DAD37E" w:tentative="1">
      <w:start w:val="1"/>
      <w:numFmt w:val="bullet"/>
      <w:lvlText w:val="•"/>
      <w:lvlJc w:val="left"/>
      <w:pPr>
        <w:tabs>
          <w:tab w:val="num" w:pos="2880"/>
        </w:tabs>
        <w:ind w:left="2880" w:hanging="360"/>
      </w:pPr>
      <w:rPr>
        <w:rFonts w:ascii="Arial" w:hAnsi="Arial" w:hint="default"/>
      </w:rPr>
    </w:lvl>
    <w:lvl w:ilvl="4" w:tplc="1AA4878E" w:tentative="1">
      <w:start w:val="1"/>
      <w:numFmt w:val="bullet"/>
      <w:lvlText w:val="•"/>
      <w:lvlJc w:val="left"/>
      <w:pPr>
        <w:tabs>
          <w:tab w:val="num" w:pos="3600"/>
        </w:tabs>
        <w:ind w:left="3600" w:hanging="360"/>
      </w:pPr>
      <w:rPr>
        <w:rFonts w:ascii="Arial" w:hAnsi="Arial" w:hint="default"/>
      </w:rPr>
    </w:lvl>
    <w:lvl w:ilvl="5" w:tplc="CB0ADE7E" w:tentative="1">
      <w:start w:val="1"/>
      <w:numFmt w:val="bullet"/>
      <w:lvlText w:val="•"/>
      <w:lvlJc w:val="left"/>
      <w:pPr>
        <w:tabs>
          <w:tab w:val="num" w:pos="4320"/>
        </w:tabs>
        <w:ind w:left="4320" w:hanging="360"/>
      </w:pPr>
      <w:rPr>
        <w:rFonts w:ascii="Arial" w:hAnsi="Arial" w:hint="default"/>
      </w:rPr>
    </w:lvl>
    <w:lvl w:ilvl="6" w:tplc="390AB134" w:tentative="1">
      <w:start w:val="1"/>
      <w:numFmt w:val="bullet"/>
      <w:lvlText w:val="•"/>
      <w:lvlJc w:val="left"/>
      <w:pPr>
        <w:tabs>
          <w:tab w:val="num" w:pos="5040"/>
        </w:tabs>
        <w:ind w:left="5040" w:hanging="360"/>
      </w:pPr>
      <w:rPr>
        <w:rFonts w:ascii="Arial" w:hAnsi="Arial" w:hint="default"/>
      </w:rPr>
    </w:lvl>
    <w:lvl w:ilvl="7" w:tplc="84961086" w:tentative="1">
      <w:start w:val="1"/>
      <w:numFmt w:val="bullet"/>
      <w:lvlText w:val="•"/>
      <w:lvlJc w:val="left"/>
      <w:pPr>
        <w:tabs>
          <w:tab w:val="num" w:pos="5760"/>
        </w:tabs>
        <w:ind w:left="5760" w:hanging="360"/>
      </w:pPr>
      <w:rPr>
        <w:rFonts w:ascii="Arial" w:hAnsi="Arial" w:hint="default"/>
      </w:rPr>
    </w:lvl>
    <w:lvl w:ilvl="8" w:tplc="6BAE95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6"/>
  </w:num>
  <w:num w:numId="2">
    <w:abstractNumId w:val="11"/>
  </w:num>
  <w:num w:numId="3">
    <w:abstractNumId w:val="7"/>
  </w:num>
  <w:num w:numId="4">
    <w:abstractNumId w:val="2"/>
  </w:num>
  <w:num w:numId="5">
    <w:abstractNumId w:val="22"/>
  </w:num>
  <w:num w:numId="6">
    <w:abstractNumId w:val="21"/>
  </w:num>
  <w:num w:numId="7">
    <w:abstractNumId w:val="26"/>
  </w:num>
  <w:num w:numId="8">
    <w:abstractNumId w:val="30"/>
  </w:num>
  <w:num w:numId="9">
    <w:abstractNumId w:val="12"/>
  </w:num>
  <w:num w:numId="10">
    <w:abstractNumId w:val="1"/>
  </w:num>
  <w:num w:numId="11">
    <w:abstractNumId w:val="28"/>
  </w:num>
  <w:num w:numId="12">
    <w:abstractNumId w:val="25"/>
  </w:num>
  <w:num w:numId="13">
    <w:abstractNumId w:val="17"/>
  </w:num>
  <w:num w:numId="14">
    <w:abstractNumId w:val="4"/>
  </w:num>
  <w:num w:numId="15">
    <w:abstractNumId w:val="8"/>
  </w:num>
  <w:num w:numId="16">
    <w:abstractNumId w:val="31"/>
  </w:num>
  <w:num w:numId="17">
    <w:abstractNumId w:val="33"/>
  </w:num>
  <w:num w:numId="18">
    <w:abstractNumId w:val="5"/>
  </w:num>
  <w:num w:numId="19">
    <w:abstractNumId w:val="19"/>
  </w:num>
  <w:num w:numId="20">
    <w:abstractNumId w:val="20"/>
  </w:num>
  <w:num w:numId="21">
    <w:abstractNumId w:val="29"/>
  </w:num>
  <w:num w:numId="22">
    <w:abstractNumId w:val="23"/>
  </w:num>
  <w:num w:numId="23">
    <w:abstractNumId w:val="32"/>
  </w:num>
  <w:num w:numId="24">
    <w:abstractNumId w:val="24"/>
  </w:num>
  <w:num w:numId="25">
    <w:abstractNumId w:val="15"/>
  </w:num>
  <w:num w:numId="26">
    <w:abstractNumId w:val="13"/>
  </w:num>
  <w:num w:numId="27">
    <w:abstractNumId w:val="6"/>
  </w:num>
  <w:num w:numId="28">
    <w:abstractNumId w:val="27"/>
  </w:num>
  <w:num w:numId="29">
    <w:abstractNumId w:val="14"/>
  </w:num>
  <w:num w:numId="30">
    <w:abstractNumId w:val="10"/>
  </w:num>
  <w:num w:numId="31">
    <w:abstractNumId w:val="9"/>
  </w:num>
  <w:num w:numId="32">
    <w:abstractNumId w:val="18"/>
  </w:num>
  <w:num w:numId="3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revisions SA2-140">
    <w15:presenceInfo w15:providerId="None" w15:userId="Vodafone revisions SA2-140"/>
  </w15:person>
  <w15:person w15:author="Vodafone e-meeting SA2-140">
    <w15:presenceInfo w15:providerId="None" w15:userId="Vodafone e-meeting SA2-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A8F"/>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20C"/>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14A"/>
    <w:rsid w:val="00017297"/>
    <w:rsid w:val="00017341"/>
    <w:rsid w:val="00017529"/>
    <w:rsid w:val="0001761C"/>
    <w:rsid w:val="000179C0"/>
    <w:rsid w:val="00017CC5"/>
    <w:rsid w:val="00020122"/>
    <w:rsid w:val="000202C7"/>
    <w:rsid w:val="00020E91"/>
    <w:rsid w:val="0002143E"/>
    <w:rsid w:val="00021616"/>
    <w:rsid w:val="0002191A"/>
    <w:rsid w:val="00021A8A"/>
    <w:rsid w:val="000222BA"/>
    <w:rsid w:val="00022C0D"/>
    <w:rsid w:val="0002372D"/>
    <w:rsid w:val="00023DD3"/>
    <w:rsid w:val="0002455F"/>
    <w:rsid w:val="00024585"/>
    <w:rsid w:val="000248C5"/>
    <w:rsid w:val="00024C02"/>
    <w:rsid w:val="00024C7B"/>
    <w:rsid w:val="00024E57"/>
    <w:rsid w:val="00025BD2"/>
    <w:rsid w:val="00025DC9"/>
    <w:rsid w:val="000268D2"/>
    <w:rsid w:val="00026901"/>
    <w:rsid w:val="00026B8D"/>
    <w:rsid w:val="000273B8"/>
    <w:rsid w:val="00027619"/>
    <w:rsid w:val="00027907"/>
    <w:rsid w:val="000306DD"/>
    <w:rsid w:val="000307BB"/>
    <w:rsid w:val="00030FB3"/>
    <w:rsid w:val="00031B52"/>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9D8"/>
    <w:rsid w:val="00037B09"/>
    <w:rsid w:val="00037D5E"/>
    <w:rsid w:val="00040976"/>
    <w:rsid w:val="00040AD1"/>
    <w:rsid w:val="00040E0C"/>
    <w:rsid w:val="0004191C"/>
    <w:rsid w:val="00041F82"/>
    <w:rsid w:val="00042937"/>
    <w:rsid w:val="0004317C"/>
    <w:rsid w:val="000431D4"/>
    <w:rsid w:val="000432A2"/>
    <w:rsid w:val="0004342D"/>
    <w:rsid w:val="00043483"/>
    <w:rsid w:val="000436E1"/>
    <w:rsid w:val="0004374D"/>
    <w:rsid w:val="0004398A"/>
    <w:rsid w:val="00043D8B"/>
    <w:rsid w:val="00043DDC"/>
    <w:rsid w:val="00043E16"/>
    <w:rsid w:val="00043EDB"/>
    <w:rsid w:val="00044847"/>
    <w:rsid w:val="000451B2"/>
    <w:rsid w:val="00045BB8"/>
    <w:rsid w:val="00045D6E"/>
    <w:rsid w:val="00046094"/>
    <w:rsid w:val="000463FF"/>
    <w:rsid w:val="00046BED"/>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1F9B"/>
    <w:rsid w:val="00052C7E"/>
    <w:rsid w:val="00052CF9"/>
    <w:rsid w:val="00053414"/>
    <w:rsid w:val="000534BA"/>
    <w:rsid w:val="000535F1"/>
    <w:rsid w:val="00053C8E"/>
    <w:rsid w:val="00053D0F"/>
    <w:rsid w:val="00053ED8"/>
    <w:rsid w:val="00054534"/>
    <w:rsid w:val="000548C0"/>
    <w:rsid w:val="00054EE9"/>
    <w:rsid w:val="00055329"/>
    <w:rsid w:val="00055390"/>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04D"/>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6E"/>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5BF"/>
    <w:rsid w:val="00071994"/>
    <w:rsid w:val="00071CCF"/>
    <w:rsid w:val="00071F83"/>
    <w:rsid w:val="000726B1"/>
    <w:rsid w:val="00072716"/>
    <w:rsid w:val="000728A3"/>
    <w:rsid w:val="00072902"/>
    <w:rsid w:val="00072989"/>
    <w:rsid w:val="00072D87"/>
    <w:rsid w:val="00072F43"/>
    <w:rsid w:val="00073266"/>
    <w:rsid w:val="00073705"/>
    <w:rsid w:val="00073723"/>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2E7"/>
    <w:rsid w:val="000866BB"/>
    <w:rsid w:val="00086800"/>
    <w:rsid w:val="00086E2F"/>
    <w:rsid w:val="0008773E"/>
    <w:rsid w:val="00087B31"/>
    <w:rsid w:val="00087FBC"/>
    <w:rsid w:val="00090253"/>
    <w:rsid w:val="0009059B"/>
    <w:rsid w:val="00090641"/>
    <w:rsid w:val="00090838"/>
    <w:rsid w:val="00090994"/>
    <w:rsid w:val="00090B8A"/>
    <w:rsid w:val="00090E67"/>
    <w:rsid w:val="00090F83"/>
    <w:rsid w:val="00090FD1"/>
    <w:rsid w:val="00091072"/>
    <w:rsid w:val="00091149"/>
    <w:rsid w:val="00091474"/>
    <w:rsid w:val="00091BB6"/>
    <w:rsid w:val="00091E12"/>
    <w:rsid w:val="00092363"/>
    <w:rsid w:val="00092E87"/>
    <w:rsid w:val="00092F8F"/>
    <w:rsid w:val="0009322C"/>
    <w:rsid w:val="00093740"/>
    <w:rsid w:val="00093C9F"/>
    <w:rsid w:val="00093D8A"/>
    <w:rsid w:val="00093E73"/>
    <w:rsid w:val="00093EF6"/>
    <w:rsid w:val="00093F55"/>
    <w:rsid w:val="00094DC7"/>
    <w:rsid w:val="0009537F"/>
    <w:rsid w:val="00095C3C"/>
    <w:rsid w:val="00095EB2"/>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3B6"/>
    <w:rsid w:val="000A3400"/>
    <w:rsid w:val="000A3B6D"/>
    <w:rsid w:val="000A3C0F"/>
    <w:rsid w:val="000A440A"/>
    <w:rsid w:val="000A457B"/>
    <w:rsid w:val="000A45AA"/>
    <w:rsid w:val="000A46C1"/>
    <w:rsid w:val="000A475C"/>
    <w:rsid w:val="000A4824"/>
    <w:rsid w:val="000A4AFF"/>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A16"/>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AB3"/>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D9E"/>
    <w:rsid w:val="000D23F3"/>
    <w:rsid w:val="000D2942"/>
    <w:rsid w:val="000D2986"/>
    <w:rsid w:val="000D2CB6"/>
    <w:rsid w:val="000D312B"/>
    <w:rsid w:val="000D31A3"/>
    <w:rsid w:val="000D32CA"/>
    <w:rsid w:val="000D3639"/>
    <w:rsid w:val="000D364D"/>
    <w:rsid w:val="000D3AD2"/>
    <w:rsid w:val="000D4392"/>
    <w:rsid w:val="000D509D"/>
    <w:rsid w:val="000D53B4"/>
    <w:rsid w:val="000D58C7"/>
    <w:rsid w:val="000D5D11"/>
    <w:rsid w:val="000D6919"/>
    <w:rsid w:val="000D6FF7"/>
    <w:rsid w:val="000D79EE"/>
    <w:rsid w:val="000D7F52"/>
    <w:rsid w:val="000D7FA7"/>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6A0"/>
    <w:rsid w:val="000E38B6"/>
    <w:rsid w:val="000E4A66"/>
    <w:rsid w:val="000E4D4C"/>
    <w:rsid w:val="000E4DC1"/>
    <w:rsid w:val="000E54A7"/>
    <w:rsid w:val="000E5646"/>
    <w:rsid w:val="000E5653"/>
    <w:rsid w:val="000E572D"/>
    <w:rsid w:val="000E5A7B"/>
    <w:rsid w:val="000E5E29"/>
    <w:rsid w:val="000E60EC"/>
    <w:rsid w:val="000E626B"/>
    <w:rsid w:val="000E6777"/>
    <w:rsid w:val="000E6C99"/>
    <w:rsid w:val="000E6DAA"/>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0D4"/>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0F9D"/>
    <w:rsid w:val="00101C1A"/>
    <w:rsid w:val="00101C89"/>
    <w:rsid w:val="00101EC9"/>
    <w:rsid w:val="00102ECE"/>
    <w:rsid w:val="00103215"/>
    <w:rsid w:val="00103A32"/>
    <w:rsid w:val="00103CCE"/>
    <w:rsid w:val="00104A88"/>
    <w:rsid w:val="00104D98"/>
    <w:rsid w:val="0010535D"/>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F9A"/>
    <w:rsid w:val="001126DE"/>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C72"/>
    <w:rsid w:val="00125CA8"/>
    <w:rsid w:val="00125F29"/>
    <w:rsid w:val="001266CE"/>
    <w:rsid w:val="001268C2"/>
    <w:rsid w:val="001268E8"/>
    <w:rsid w:val="00126BB2"/>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1F21"/>
    <w:rsid w:val="0013223E"/>
    <w:rsid w:val="00132436"/>
    <w:rsid w:val="00132679"/>
    <w:rsid w:val="00132C5F"/>
    <w:rsid w:val="00132DF9"/>
    <w:rsid w:val="00133110"/>
    <w:rsid w:val="001334AA"/>
    <w:rsid w:val="00133AF9"/>
    <w:rsid w:val="0013475D"/>
    <w:rsid w:val="00134808"/>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C6F"/>
    <w:rsid w:val="00137D81"/>
    <w:rsid w:val="00137E51"/>
    <w:rsid w:val="00137EAA"/>
    <w:rsid w:val="001400DB"/>
    <w:rsid w:val="00140156"/>
    <w:rsid w:val="001401CD"/>
    <w:rsid w:val="00140955"/>
    <w:rsid w:val="00140C57"/>
    <w:rsid w:val="00141216"/>
    <w:rsid w:val="001413BB"/>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47E9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435C"/>
    <w:rsid w:val="001544DB"/>
    <w:rsid w:val="0015475B"/>
    <w:rsid w:val="00154842"/>
    <w:rsid w:val="00154DD7"/>
    <w:rsid w:val="00155506"/>
    <w:rsid w:val="0015566F"/>
    <w:rsid w:val="00155A3E"/>
    <w:rsid w:val="0015646D"/>
    <w:rsid w:val="001564AA"/>
    <w:rsid w:val="001568E0"/>
    <w:rsid w:val="00156AAA"/>
    <w:rsid w:val="00156B7C"/>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32C"/>
    <w:rsid w:val="00165501"/>
    <w:rsid w:val="001655C6"/>
    <w:rsid w:val="00165AE7"/>
    <w:rsid w:val="00165E65"/>
    <w:rsid w:val="00165F6E"/>
    <w:rsid w:val="001660CF"/>
    <w:rsid w:val="001666F5"/>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68"/>
    <w:rsid w:val="00175570"/>
    <w:rsid w:val="0017575B"/>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912"/>
    <w:rsid w:val="00194F6A"/>
    <w:rsid w:val="00194F8F"/>
    <w:rsid w:val="00195114"/>
    <w:rsid w:val="0019538C"/>
    <w:rsid w:val="00196896"/>
    <w:rsid w:val="00196983"/>
    <w:rsid w:val="00196C2E"/>
    <w:rsid w:val="0019755C"/>
    <w:rsid w:val="001976AE"/>
    <w:rsid w:val="0019770C"/>
    <w:rsid w:val="00197B92"/>
    <w:rsid w:val="00197BCD"/>
    <w:rsid w:val="001A01B3"/>
    <w:rsid w:val="001A03D6"/>
    <w:rsid w:val="001A0B26"/>
    <w:rsid w:val="001A0FB4"/>
    <w:rsid w:val="001A1343"/>
    <w:rsid w:val="001A2755"/>
    <w:rsid w:val="001A2E71"/>
    <w:rsid w:val="001A3080"/>
    <w:rsid w:val="001A3226"/>
    <w:rsid w:val="001A330A"/>
    <w:rsid w:val="001A3692"/>
    <w:rsid w:val="001A3BDC"/>
    <w:rsid w:val="001A44A0"/>
    <w:rsid w:val="001A4947"/>
    <w:rsid w:val="001A4A70"/>
    <w:rsid w:val="001A4DDA"/>
    <w:rsid w:val="001A4F26"/>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1CA"/>
    <w:rsid w:val="001B057F"/>
    <w:rsid w:val="001B06A9"/>
    <w:rsid w:val="001B08B0"/>
    <w:rsid w:val="001B08FE"/>
    <w:rsid w:val="001B0CDA"/>
    <w:rsid w:val="001B0E1C"/>
    <w:rsid w:val="001B140D"/>
    <w:rsid w:val="001B17BA"/>
    <w:rsid w:val="001B1935"/>
    <w:rsid w:val="001B20DD"/>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9E8"/>
    <w:rsid w:val="001B7A7C"/>
    <w:rsid w:val="001B7AD4"/>
    <w:rsid w:val="001C020D"/>
    <w:rsid w:val="001C0331"/>
    <w:rsid w:val="001C05D0"/>
    <w:rsid w:val="001C09C0"/>
    <w:rsid w:val="001C0E8A"/>
    <w:rsid w:val="001C12A2"/>
    <w:rsid w:val="001C12AB"/>
    <w:rsid w:val="001C14CF"/>
    <w:rsid w:val="001C1AF9"/>
    <w:rsid w:val="001C1D07"/>
    <w:rsid w:val="001C253A"/>
    <w:rsid w:val="001C2589"/>
    <w:rsid w:val="001C2E6C"/>
    <w:rsid w:val="001C2FF3"/>
    <w:rsid w:val="001C321B"/>
    <w:rsid w:val="001C38DD"/>
    <w:rsid w:val="001C4114"/>
    <w:rsid w:val="001C532F"/>
    <w:rsid w:val="001C5451"/>
    <w:rsid w:val="001C5E20"/>
    <w:rsid w:val="001C6EC0"/>
    <w:rsid w:val="001C6EED"/>
    <w:rsid w:val="001C7744"/>
    <w:rsid w:val="001C77BF"/>
    <w:rsid w:val="001C7B23"/>
    <w:rsid w:val="001C7D56"/>
    <w:rsid w:val="001D0048"/>
    <w:rsid w:val="001D02FF"/>
    <w:rsid w:val="001D053C"/>
    <w:rsid w:val="001D06BC"/>
    <w:rsid w:val="001D0D48"/>
    <w:rsid w:val="001D0EE4"/>
    <w:rsid w:val="001D1045"/>
    <w:rsid w:val="001D1199"/>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611"/>
    <w:rsid w:val="001D595B"/>
    <w:rsid w:val="001D5CCB"/>
    <w:rsid w:val="001D5ECC"/>
    <w:rsid w:val="001D60D4"/>
    <w:rsid w:val="001D6280"/>
    <w:rsid w:val="001D690D"/>
    <w:rsid w:val="001D6964"/>
    <w:rsid w:val="001D6C5C"/>
    <w:rsid w:val="001D6CA1"/>
    <w:rsid w:val="001D6DD9"/>
    <w:rsid w:val="001D730A"/>
    <w:rsid w:val="001D762D"/>
    <w:rsid w:val="001D765A"/>
    <w:rsid w:val="001E0457"/>
    <w:rsid w:val="001E09C2"/>
    <w:rsid w:val="001E09FA"/>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6D79"/>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2EB6"/>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0F10"/>
    <w:rsid w:val="00202057"/>
    <w:rsid w:val="00202441"/>
    <w:rsid w:val="002027DA"/>
    <w:rsid w:val="00203032"/>
    <w:rsid w:val="002035FD"/>
    <w:rsid w:val="002037C8"/>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2B"/>
    <w:rsid w:val="00210B37"/>
    <w:rsid w:val="00211995"/>
    <w:rsid w:val="002119F2"/>
    <w:rsid w:val="00212068"/>
    <w:rsid w:val="002120A2"/>
    <w:rsid w:val="00212130"/>
    <w:rsid w:val="00212ABA"/>
    <w:rsid w:val="00212E5F"/>
    <w:rsid w:val="00212F10"/>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CC3"/>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5F3D"/>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18B0"/>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6D8A"/>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4EF"/>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5FEA"/>
    <w:rsid w:val="0027607D"/>
    <w:rsid w:val="002760F5"/>
    <w:rsid w:val="00276BBC"/>
    <w:rsid w:val="00276E87"/>
    <w:rsid w:val="0027715B"/>
    <w:rsid w:val="002771AF"/>
    <w:rsid w:val="0027722B"/>
    <w:rsid w:val="002774DC"/>
    <w:rsid w:val="00277713"/>
    <w:rsid w:val="002777E3"/>
    <w:rsid w:val="00277901"/>
    <w:rsid w:val="00277A86"/>
    <w:rsid w:val="0028010A"/>
    <w:rsid w:val="00280127"/>
    <w:rsid w:val="002802DB"/>
    <w:rsid w:val="0028053C"/>
    <w:rsid w:val="00280D71"/>
    <w:rsid w:val="002817B4"/>
    <w:rsid w:val="00282066"/>
    <w:rsid w:val="0028214A"/>
    <w:rsid w:val="00282206"/>
    <w:rsid w:val="00282310"/>
    <w:rsid w:val="00282386"/>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AA"/>
    <w:rsid w:val="00287EF5"/>
    <w:rsid w:val="00287F48"/>
    <w:rsid w:val="00287F5C"/>
    <w:rsid w:val="002908ED"/>
    <w:rsid w:val="00290A2F"/>
    <w:rsid w:val="002911C7"/>
    <w:rsid w:val="00291467"/>
    <w:rsid w:val="0029189D"/>
    <w:rsid w:val="00291BCA"/>
    <w:rsid w:val="00291D44"/>
    <w:rsid w:val="0029215B"/>
    <w:rsid w:val="00292BCC"/>
    <w:rsid w:val="00293118"/>
    <w:rsid w:val="00293273"/>
    <w:rsid w:val="00293691"/>
    <w:rsid w:val="002938B4"/>
    <w:rsid w:val="00293BF0"/>
    <w:rsid w:val="00293E4E"/>
    <w:rsid w:val="002945E1"/>
    <w:rsid w:val="0029488C"/>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1FC6"/>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7DF"/>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5BA7"/>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CBB"/>
    <w:rsid w:val="002C2F87"/>
    <w:rsid w:val="002C2FA6"/>
    <w:rsid w:val="002C3F39"/>
    <w:rsid w:val="002C429B"/>
    <w:rsid w:val="002C43D4"/>
    <w:rsid w:val="002C4537"/>
    <w:rsid w:val="002C4AB1"/>
    <w:rsid w:val="002C4E63"/>
    <w:rsid w:val="002C5034"/>
    <w:rsid w:val="002C56BB"/>
    <w:rsid w:val="002C56F7"/>
    <w:rsid w:val="002C5C8F"/>
    <w:rsid w:val="002C60C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45D"/>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5E9"/>
    <w:rsid w:val="002E4A35"/>
    <w:rsid w:val="002E54FD"/>
    <w:rsid w:val="002E5C75"/>
    <w:rsid w:val="002E5F9F"/>
    <w:rsid w:val="002E6707"/>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2F6"/>
    <w:rsid w:val="002F23C6"/>
    <w:rsid w:val="002F2458"/>
    <w:rsid w:val="002F2898"/>
    <w:rsid w:val="002F29BE"/>
    <w:rsid w:val="002F2FA5"/>
    <w:rsid w:val="002F316D"/>
    <w:rsid w:val="002F34CC"/>
    <w:rsid w:val="002F3E57"/>
    <w:rsid w:val="002F420E"/>
    <w:rsid w:val="002F48C3"/>
    <w:rsid w:val="002F4CFC"/>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ED6"/>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93D"/>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160"/>
    <w:rsid w:val="00327255"/>
    <w:rsid w:val="0032741F"/>
    <w:rsid w:val="003274DD"/>
    <w:rsid w:val="00327AE8"/>
    <w:rsid w:val="00330483"/>
    <w:rsid w:val="003318A8"/>
    <w:rsid w:val="003321EA"/>
    <w:rsid w:val="00332C94"/>
    <w:rsid w:val="00332D6C"/>
    <w:rsid w:val="00333298"/>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2C"/>
    <w:rsid w:val="00341AE6"/>
    <w:rsid w:val="00341BFC"/>
    <w:rsid w:val="0034229A"/>
    <w:rsid w:val="00342553"/>
    <w:rsid w:val="003426B2"/>
    <w:rsid w:val="00342E1E"/>
    <w:rsid w:val="00342E77"/>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963"/>
    <w:rsid w:val="00347E36"/>
    <w:rsid w:val="00350251"/>
    <w:rsid w:val="00350352"/>
    <w:rsid w:val="00350483"/>
    <w:rsid w:val="003508BD"/>
    <w:rsid w:val="00350B3B"/>
    <w:rsid w:val="00350D3D"/>
    <w:rsid w:val="0035123F"/>
    <w:rsid w:val="003516D9"/>
    <w:rsid w:val="00351787"/>
    <w:rsid w:val="00351F65"/>
    <w:rsid w:val="00352125"/>
    <w:rsid w:val="0035237D"/>
    <w:rsid w:val="003529A3"/>
    <w:rsid w:val="00352E00"/>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05D"/>
    <w:rsid w:val="00360CA8"/>
    <w:rsid w:val="00360D13"/>
    <w:rsid w:val="003612A4"/>
    <w:rsid w:val="003616C0"/>
    <w:rsid w:val="003619DC"/>
    <w:rsid w:val="00361A31"/>
    <w:rsid w:val="00361C1F"/>
    <w:rsid w:val="0036205A"/>
    <w:rsid w:val="00362215"/>
    <w:rsid w:val="00362330"/>
    <w:rsid w:val="003628BF"/>
    <w:rsid w:val="0036293C"/>
    <w:rsid w:val="00362AFA"/>
    <w:rsid w:val="003640A5"/>
    <w:rsid w:val="003643FC"/>
    <w:rsid w:val="0036468D"/>
    <w:rsid w:val="00364763"/>
    <w:rsid w:val="00364782"/>
    <w:rsid w:val="003647DF"/>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097"/>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517"/>
    <w:rsid w:val="003816E1"/>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0A"/>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A2D"/>
    <w:rsid w:val="00397E44"/>
    <w:rsid w:val="003A030A"/>
    <w:rsid w:val="003A0386"/>
    <w:rsid w:val="003A03E6"/>
    <w:rsid w:val="003A0432"/>
    <w:rsid w:val="003A08EA"/>
    <w:rsid w:val="003A0BC7"/>
    <w:rsid w:val="003A0CF8"/>
    <w:rsid w:val="003A163C"/>
    <w:rsid w:val="003A1F1B"/>
    <w:rsid w:val="003A2021"/>
    <w:rsid w:val="003A20A9"/>
    <w:rsid w:val="003A2322"/>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0"/>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5"/>
    <w:rsid w:val="003C4119"/>
    <w:rsid w:val="003C446C"/>
    <w:rsid w:val="003C4B46"/>
    <w:rsid w:val="003C4D02"/>
    <w:rsid w:val="003C4F8B"/>
    <w:rsid w:val="003C5330"/>
    <w:rsid w:val="003C551D"/>
    <w:rsid w:val="003C56D2"/>
    <w:rsid w:val="003C5CF4"/>
    <w:rsid w:val="003C619D"/>
    <w:rsid w:val="003C62DD"/>
    <w:rsid w:val="003C6321"/>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CD7"/>
    <w:rsid w:val="003E2DF3"/>
    <w:rsid w:val="003E2E23"/>
    <w:rsid w:val="003E33B2"/>
    <w:rsid w:val="003E3491"/>
    <w:rsid w:val="003E38D6"/>
    <w:rsid w:val="003E3D53"/>
    <w:rsid w:val="003E3DA8"/>
    <w:rsid w:val="003E400F"/>
    <w:rsid w:val="003E42D4"/>
    <w:rsid w:val="003E4896"/>
    <w:rsid w:val="003E49A7"/>
    <w:rsid w:val="003E4CEC"/>
    <w:rsid w:val="003E4CF1"/>
    <w:rsid w:val="003E4F30"/>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88B"/>
    <w:rsid w:val="003F2BC6"/>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51B8"/>
    <w:rsid w:val="004055BA"/>
    <w:rsid w:val="00405A01"/>
    <w:rsid w:val="00405C00"/>
    <w:rsid w:val="00405E97"/>
    <w:rsid w:val="00405F07"/>
    <w:rsid w:val="00406346"/>
    <w:rsid w:val="0040660E"/>
    <w:rsid w:val="00406632"/>
    <w:rsid w:val="00406869"/>
    <w:rsid w:val="00406959"/>
    <w:rsid w:val="00406D89"/>
    <w:rsid w:val="00407363"/>
    <w:rsid w:val="0040754E"/>
    <w:rsid w:val="004078D0"/>
    <w:rsid w:val="004079AE"/>
    <w:rsid w:val="004100F3"/>
    <w:rsid w:val="004106A1"/>
    <w:rsid w:val="004109AD"/>
    <w:rsid w:val="004112A1"/>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984"/>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138"/>
    <w:rsid w:val="00434261"/>
    <w:rsid w:val="00434634"/>
    <w:rsid w:val="00434833"/>
    <w:rsid w:val="004348E6"/>
    <w:rsid w:val="00434CEB"/>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544"/>
    <w:rsid w:val="0045068D"/>
    <w:rsid w:val="00450BDF"/>
    <w:rsid w:val="00450CD8"/>
    <w:rsid w:val="00450D66"/>
    <w:rsid w:val="00450FF0"/>
    <w:rsid w:val="0045115D"/>
    <w:rsid w:val="004511C3"/>
    <w:rsid w:val="004516CC"/>
    <w:rsid w:val="00451BE2"/>
    <w:rsid w:val="00451CE1"/>
    <w:rsid w:val="00452213"/>
    <w:rsid w:val="00452A50"/>
    <w:rsid w:val="00452B14"/>
    <w:rsid w:val="0045314D"/>
    <w:rsid w:val="004531BE"/>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B1E"/>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B42"/>
    <w:rsid w:val="00461C66"/>
    <w:rsid w:val="00461CDA"/>
    <w:rsid w:val="00461EA3"/>
    <w:rsid w:val="00461F74"/>
    <w:rsid w:val="004620C5"/>
    <w:rsid w:val="00462169"/>
    <w:rsid w:val="004621EF"/>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34B"/>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1B7"/>
    <w:rsid w:val="004722E8"/>
    <w:rsid w:val="00472328"/>
    <w:rsid w:val="00472565"/>
    <w:rsid w:val="0047280E"/>
    <w:rsid w:val="00472A70"/>
    <w:rsid w:val="00472C86"/>
    <w:rsid w:val="00472FA0"/>
    <w:rsid w:val="004734DA"/>
    <w:rsid w:val="004736CD"/>
    <w:rsid w:val="00473702"/>
    <w:rsid w:val="004738C5"/>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6697"/>
    <w:rsid w:val="00477310"/>
    <w:rsid w:val="00477B5E"/>
    <w:rsid w:val="00477C1F"/>
    <w:rsid w:val="0048024C"/>
    <w:rsid w:val="00481974"/>
    <w:rsid w:val="004822DC"/>
    <w:rsid w:val="0048287D"/>
    <w:rsid w:val="00482A3D"/>
    <w:rsid w:val="00482B75"/>
    <w:rsid w:val="00482BF8"/>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41E"/>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8E2"/>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A7A"/>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64B"/>
    <w:rsid w:val="004B3960"/>
    <w:rsid w:val="004B39F5"/>
    <w:rsid w:val="004B3B33"/>
    <w:rsid w:val="004B3F43"/>
    <w:rsid w:val="004B427B"/>
    <w:rsid w:val="004B450A"/>
    <w:rsid w:val="004B4C47"/>
    <w:rsid w:val="004B4CCE"/>
    <w:rsid w:val="004B514F"/>
    <w:rsid w:val="004B51E8"/>
    <w:rsid w:val="004B5424"/>
    <w:rsid w:val="004B54BF"/>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06F"/>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07E"/>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1"/>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3946"/>
    <w:rsid w:val="004E410C"/>
    <w:rsid w:val="004E4289"/>
    <w:rsid w:val="004E4376"/>
    <w:rsid w:val="004E4723"/>
    <w:rsid w:val="004E4960"/>
    <w:rsid w:val="004E58F5"/>
    <w:rsid w:val="004E5B21"/>
    <w:rsid w:val="004E5BFB"/>
    <w:rsid w:val="004E5D47"/>
    <w:rsid w:val="004E5DFE"/>
    <w:rsid w:val="004E5F19"/>
    <w:rsid w:val="004E61F0"/>
    <w:rsid w:val="004E62E0"/>
    <w:rsid w:val="004E64A6"/>
    <w:rsid w:val="004E64B7"/>
    <w:rsid w:val="004E683E"/>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4F8D"/>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2B"/>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99B"/>
    <w:rsid w:val="00527C71"/>
    <w:rsid w:val="005301B0"/>
    <w:rsid w:val="00530273"/>
    <w:rsid w:val="00530984"/>
    <w:rsid w:val="00530FAB"/>
    <w:rsid w:val="00531577"/>
    <w:rsid w:val="005316B4"/>
    <w:rsid w:val="005317A0"/>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2A3"/>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00"/>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967"/>
    <w:rsid w:val="005504CF"/>
    <w:rsid w:val="005504F6"/>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3"/>
    <w:rsid w:val="005575B7"/>
    <w:rsid w:val="005575C8"/>
    <w:rsid w:val="00557745"/>
    <w:rsid w:val="00560021"/>
    <w:rsid w:val="0056002F"/>
    <w:rsid w:val="0056003D"/>
    <w:rsid w:val="0056049E"/>
    <w:rsid w:val="00560770"/>
    <w:rsid w:val="005608E5"/>
    <w:rsid w:val="00560AA5"/>
    <w:rsid w:val="00560C31"/>
    <w:rsid w:val="005612B0"/>
    <w:rsid w:val="00561FBF"/>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D7B"/>
    <w:rsid w:val="00565F05"/>
    <w:rsid w:val="0056602D"/>
    <w:rsid w:val="005660B5"/>
    <w:rsid w:val="0056650F"/>
    <w:rsid w:val="00566526"/>
    <w:rsid w:val="00566931"/>
    <w:rsid w:val="00566B2F"/>
    <w:rsid w:val="00566EBF"/>
    <w:rsid w:val="00566F05"/>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5F8F"/>
    <w:rsid w:val="00586506"/>
    <w:rsid w:val="005869F8"/>
    <w:rsid w:val="00587031"/>
    <w:rsid w:val="00587243"/>
    <w:rsid w:val="00587343"/>
    <w:rsid w:val="00587509"/>
    <w:rsid w:val="00587F38"/>
    <w:rsid w:val="00587F86"/>
    <w:rsid w:val="00590254"/>
    <w:rsid w:val="0059094E"/>
    <w:rsid w:val="0059124D"/>
    <w:rsid w:val="00591743"/>
    <w:rsid w:val="00591777"/>
    <w:rsid w:val="00591AB4"/>
    <w:rsid w:val="00591FFC"/>
    <w:rsid w:val="0059201A"/>
    <w:rsid w:val="005924B1"/>
    <w:rsid w:val="005928DB"/>
    <w:rsid w:val="00592BC8"/>
    <w:rsid w:val="00593118"/>
    <w:rsid w:val="00593316"/>
    <w:rsid w:val="005934A1"/>
    <w:rsid w:val="005937AA"/>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49F2"/>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1C7"/>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4CF"/>
    <w:rsid w:val="005B7836"/>
    <w:rsid w:val="005B7E2E"/>
    <w:rsid w:val="005B7F73"/>
    <w:rsid w:val="005C02D6"/>
    <w:rsid w:val="005C033B"/>
    <w:rsid w:val="005C0604"/>
    <w:rsid w:val="005C08A7"/>
    <w:rsid w:val="005C0BCB"/>
    <w:rsid w:val="005C0D1D"/>
    <w:rsid w:val="005C13A2"/>
    <w:rsid w:val="005C13F2"/>
    <w:rsid w:val="005C1692"/>
    <w:rsid w:val="005C1B30"/>
    <w:rsid w:val="005C1E53"/>
    <w:rsid w:val="005C2113"/>
    <w:rsid w:val="005C25BD"/>
    <w:rsid w:val="005C2B7C"/>
    <w:rsid w:val="005C2BA2"/>
    <w:rsid w:val="005C2D28"/>
    <w:rsid w:val="005C30A3"/>
    <w:rsid w:val="005C3218"/>
    <w:rsid w:val="005C327C"/>
    <w:rsid w:val="005C32DB"/>
    <w:rsid w:val="005C3721"/>
    <w:rsid w:val="005C372F"/>
    <w:rsid w:val="005C3891"/>
    <w:rsid w:val="005C41A6"/>
    <w:rsid w:val="005C4F9A"/>
    <w:rsid w:val="005C559C"/>
    <w:rsid w:val="005C579F"/>
    <w:rsid w:val="005C5CC4"/>
    <w:rsid w:val="005C5D16"/>
    <w:rsid w:val="005C5ECB"/>
    <w:rsid w:val="005C6EEA"/>
    <w:rsid w:val="005C72A0"/>
    <w:rsid w:val="005C743F"/>
    <w:rsid w:val="005C79FC"/>
    <w:rsid w:val="005D0431"/>
    <w:rsid w:val="005D09B4"/>
    <w:rsid w:val="005D0F1B"/>
    <w:rsid w:val="005D1156"/>
    <w:rsid w:val="005D132A"/>
    <w:rsid w:val="005D1741"/>
    <w:rsid w:val="005D1839"/>
    <w:rsid w:val="005D1953"/>
    <w:rsid w:val="005D1DA9"/>
    <w:rsid w:val="005D1EAA"/>
    <w:rsid w:val="005D227F"/>
    <w:rsid w:val="005D2460"/>
    <w:rsid w:val="005D2898"/>
    <w:rsid w:val="005D406E"/>
    <w:rsid w:val="005D4281"/>
    <w:rsid w:val="005D43EE"/>
    <w:rsid w:val="005D4520"/>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1EBA"/>
    <w:rsid w:val="005E204A"/>
    <w:rsid w:val="005E2708"/>
    <w:rsid w:val="005E2866"/>
    <w:rsid w:val="005E2A3A"/>
    <w:rsid w:val="005E2A72"/>
    <w:rsid w:val="005E2ADB"/>
    <w:rsid w:val="005E2BBE"/>
    <w:rsid w:val="005E2D2C"/>
    <w:rsid w:val="005E3132"/>
    <w:rsid w:val="005E3472"/>
    <w:rsid w:val="005E3680"/>
    <w:rsid w:val="005E39B8"/>
    <w:rsid w:val="005E3F74"/>
    <w:rsid w:val="005E3FCE"/>
    <w:rsid w:val="005E4234"/>
    <w:rsid w:val="005E429C"/>
    <w:rsid w:val="005E44C2"/>
    <w:rsid w:val="005E4797"/>
    <w:rsid w:val="005E4EB9"/>
    <w:rsid w:val="005E500C"/>
    <w:rsid w:val="005E504E"/>
    <w:rsid w:val="005E5170"/>
    <w:rsid w:val="005E526D"/>
    <w:rsid w:val="005E55AA"/>
    <w:rsid w:val="005E5AF7"/>
    <w:rsid w:val="005E5BAE"/>
    <w:rsid w:val="005E5CEE"/>
    <w:rsid w:val="005E6157"/>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261"/>
    <w:rsid w:val="005F55C1"/>
    <w:rsid w:val="005F5704"/>
    <w:rsid w:val="005F57F3"/>
    <w:rsid w:val="005F599B"/>
    <w:rsid w:val="005F5A34"/>
    <w:rsid w:val="005F5A6E"/>
    <w:rsid w:val="005F5BD5"/>
    <w:rsid w:val="005F62B9"/>
    <w:rsid w:val="005F6A8B"/>
    <w:rsid w:val="005F71B5"/>
    <w:rsid w:val="005F7441"/>
    <w:rsid w:val="005F74D9"/>
    <w:rsid w:val="005F756E"/>
    <w:rsid w:val="005F7939"/>
    <w:rsid w:val="005F7CDA"/>
    <w:rsid w:val="005F7E6C"/>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95"/>
    <w:rsid w:val="006133D2"/>
    <w:rsid w:val="006134E6"/>
    <w:rsid w:val="0061370C"/>
    <w:rsid w:val="00613C79"/>
    <w:rsid w:val="0061411E"/>
    <w:rsid w:val="006142BC"/>
    <w:rsid w:val="0061491B"/>
    <w:rsid w:val="00615172"/>
    <w:rsid w:val="00615199"/>
    <w:rsid w:val="00615397"/>
    <w:rsid w:val="00615408"/>
    <w:rsid w:val="006157AB"/>
    <w:rsid w:val="006158F0"/>
    <w:rsid w:val="006159F3"/>
    <w:rsid w:val="00615A51"/>
    <w:rsid w:val="00615D85"/>
    <w:rsid w:val="00616028"/>
    <w:rsid w:val="006160E3"/>
    <w:rsid w:val="00616198"/>
    <w:rsid w:val="00616491"/>
    <w:rsid w:val="006165E7"/>
    <w:rsid w:val="00616701"/>
    <w:rsid w:val="00616A7E"/>
    <w:rsid w:val="00616B8B"/>
    <w:rsid w:val="00616C1B"/>
    <w:rsid w:val="00616E88"/>
    <w:rsid w:val="00617125"/>
    <w:rsid w:val="0061720F"/>
    <w:rsid w:val="0061726E"/>
    <w:rsid w:val="0061794B"/>
    <w:rsid w:val="00617F3C"/>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3C53"/>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40"/>
    <w:rsid w:val="0063208A"/>
    <w:rsid w:val="0063286D"/>
    <w:rsid w:val="00632A24"/>
    <w:rsid w:val="00632A41"/>
    <w:rsid w:val="00632D63"/>
    <w:rsid w:val="00633165"/>
    <w:rsid w:val="00633641"/>
    <w:rsid w:val="00633737"/>
    <w:rsid w:val="00634052"/>
    <w:rsid w:val="00634318"/>
    <w:rsid w:val="00634A0B"/>
    <w:rsid w:val="00634BC3"/>
    <w:rsid w:val="00634EAD"/>
    <w:rsid w:val="0063525C"/>
    <w:rsid w:val="0063582E"/>
    <w:rsid w:val="006360D9"/>
    <w:rsid w:val="00636100"/>
    <w:rsid w:val="00636157"/>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1EF"/>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D76"/>
    <w:rsid w:val="00672D8C"/>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07F"/>
    <w:rsid w:val="00682183"/>
    <w:rsid w:val="00682A05"/>
    <w:rsid w:val="00682C9F"/>
    <w:rsid w:val="0068304B"/>
    <w:rsid w:val="00683054"/>
    <w:rsid w:val="006832A6"/>
    <w:rsid w:val="006832F3"/>
    <w:rsid w:val="0068346C"/>
    <w:rsid w:val="006838DE"/>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7A"/>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47"/>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CAA"/>
    <w:rsid w:val="006B1D41"/>
    <w:rsid w:val="006B1DFB"/>
    <w:rsid w:val="006B21D4"/>
    <w:rsid w:val="006B22E3"/>
    <w:rsid w:val="006B24E9"/>
    <w:rsid w:val="006B2D7A"/>
    <w:rsid w:val="006B2EA9"/>
    <w:rsid w:val="006B2F2A"/>
    <w:rsid w:val="006B3397"/>
    <w:rsid w:val="006B33F1"/>
    <w:rsid w:val="006B377F"/>
    <w:rsid w:val="006B386A"/>
    <w:rsid w:val="006B3BC3"/>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1CCE"/>
    <w:rsid w:val="006C209E"/>
    <w:rsid w:val="006C2722"/>
    <w:rsid w:val="006C2946"/>
    <w:rsid w:val="006C3040"/>
    <w:rsid w:val="006C33A1"/>
    <w:rsid w:val="006C34F5"/>
    <w:rsid w:val="006C3ABE"/>
    <w:rsid w:val="006C3D57"/>
    <w:rsid w:val="006C3E0C"/>
    <w:rsid w:val="006C4193"/>
    <w:rsid w:val="006C42BA"/>
    <w:rsid w:val="006C515C"/>
    <w:rsid w:val="006C5418"/>
    <w:rsid w:val="006C555E"/>
    <w:rsid w:val="006C59C4"/>
    <w:rsid w:val="006C6045"/>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55"/>
    <w:rsid w:val="006D3C9C"/>
    <w:rsid w:val="006D4028"/>
    <w:rsid w:val="006D40DE"/>
    <w:rsid w:val="006D4EF7"/>
    <w:rsid w:val="006D502A"/>
    <w:rsid w:val="006D561A"/>
    <w:rsid w:val="006D56B2"/>
    <w:rsid w:val="006D5BBA"/>
    <w:rsid w:val="006D5CE8"/>
    <w:rsid w:val="006D5DED"/>
    <w:rsid w:val="006D5E8E"/>
    <w:rsid w:val="006D620C"/>
    <w:rsid w:val="006D6369"/>
    <w:rsid w:val="006D6881"/>
    <w:rsid w:val="006D6CDF"/>
    <w:rsid w:val="006D6DC6"/>
    <w:rsid w:val="006D6E06"/>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6F7DD1"/>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5C"/>
    <w:rsid w:val="00704E9E"/>
    <w:rsid w:val="007056C3"/>
    <w:rsid w:val="0070589D"/>
    <w:rsid w:val="007060D1"/>
    <w:rsid w:val="007069C7"/>
    <w:rsid w:val="00706C5B"/>
    <w:rsid w:val="00706DEC"/>
    <w:rsid w:val="007072FE"/>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2D4"/>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2E"/>
    <w:rsid w:val="007214A0"/>
    <w:rsid w:val="007215A7"/>
    <w:rsid w:val="0072175B"/>
    <w:rsid w:val="00721C6B"/>
    <w:rsid w:val="00721F9F"/>
    <w:rsid w:val="00722168"/>
    <w:rsid w:val="007221FE"/>
    <w:rsid w:val="00722C1E"/>
    <w:rsid w:val="00722CC7"/>
    <w:rsid w:val="00722F20"/>
    <w:rsid w:val="00723068"/>
    <w:rsid w:val="007230CC"/>
    <w:rsid w:val="0072310B"/>
    <w:rsid w:val="00723AC0"/>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0EB1"/>
    <w:rsid w:val="00731799"/>
    <w:rsid w:val="00731BA4"/>
    <w:rsid w:val="00731BB7"/>
    <w:rsid w:val="00731F41"/>
    <w:rsid w:val="00732035"/>
    <w:rsid w:val="0073251F"/>
    <w:rsid w:val="00732570"/>
    <w:rsid w:val="00732AB7"/>
    <w:rsid w:val="00732E6E"/>
    <w:rsid w:val="00732EF6"/>
    <w:rsid w:val="00733286"/>
    <w:rsid w:val="0073338D"/>
    <w:rsid w:val="007333A3"/>
    <w:rsid w:val="00733881"/>
    <w:rsid w:val="00733B81"/>
    <w:rsid w:val="0073420E"/>
    <w:rsid w:val="0073437D"/>
    <w:rsid w:val="0073482C"/>
    <w:rsid w:val="00734898"/>
    <w:rsid w:val="00734FE4"/>
    <w:rsid w:val="00735050"/>
    <w:rsid w:val="00735FCD"/>
    <w:rsid w:val="007360C9"/>
    <w:rsid w:val="00736329"/>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1D1"/>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2B59"/>
    <w:rsid w:val="00762C52"/>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CC5"/>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1A"/>
    <w:rsid w:val="00792C30"/>
    <w:rsid w:val="00792DB7"/>
    <w:rsid w:val="0079300F"/>
    <w:rsid w:val="007933F4"/>
    <w:rsid w:val="007937B6"/>
    <w:rsid w:val="00793A99"/>
    <w:rsid w:val="00793B83"/>
    <w:rsid w:val="00793D97"/>
    <w:rsid w:val="00793EE4"/>
    <w:rsid w:val="00794178"/>
    <w:rsid w:val="00794836"/>
    <w:rsid w:val="00794FEF"/>
    <w:rsid w:val="007951B2"/>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4ED6"/>
    <w:rsid w:val="007A5460"/>
    <w:rsid w:val="007A58A7"/>
    <w:rsid w:val="007A5BA7"/>
    <w:rsid w:val="007A6317"/>
    <w:rsid w:val="007A6392"/>
    <w:rsid w:val="007A69D8"/>
    <w:rsid w:val="007A6F8A"/>
    <w:rsid w:val="007A7032"/>
    <w:rsid w:val="007A70C1"/>
    <w:rsid w:val="007A7198"/>
    <w:rsid w:val="007A7521"/>
    <w:rsid w:val="007A7DC4"/>
    <w:rsid w:val="007B0248"/>
    <w:rsid w:val="007B0CEB"/>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CE6"/>
    <w:rsid w:val="007C1DEA"/>
    <w:rsid w:val="007C1EF9"/>
    <w:rsid w:val="007C216A"/>
    <w:rsid w:val="007C2343"/>
    <w:rsid w:val="007C25D4"/>
    <w:rsid w:val="007C291E"/>
    <w:rsid w:val="007C2EBF"/>
    <w:rsid w:val="007C2F1E"/>
    <w:rsid w:val="007C3E26"/>
    <w:rsid w:val="007C3F9C"/>
    <w:rsid w:val="007C43A2"/>
    <w:rsid w:val="007C450F"/>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246"/>
    <w:rsid w:val="007C7860"/>
    <w:rsid w:val="007C7A3F"/>
    <w:rsid w:val="007C7A68"/>
    <w:rsid w:val="007C7BCC"/>
    <w:rsid w:val="007D021C"/>
    <w:rsid w:val="007D07B2"/>
    <w:rsid w:val="007D0FC3"/>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BF0"/>
    <w:rsid w:val="007D4DC5"/>
    <w:rsid w:val="007D57A7"/>
    <w:rsid w:val="007D5D9A"/>
    <w:rsid w:val="007D658C"/>
    <w:rsid w:val="007D7635"/>
    <w:rsid w:val="007D773F"/>
    <w:rsid w:val="007D7959"/>
    <w:rsid w:val="007D7B36"/>
    <w:rsid w:val="007D7B9D"/>
    <w:rsid w:val="007D7D16"/>
    <w:rsid w:val="007E018B"/>
    <w:rsid w:val="007E02AE"/>
    <w:rsid w:val="007E058C"/>
    <w:rsid w:val="007E05C3"/>
    <w:rsid w:val="007E09D6"/>
    <w:rsid w:val="007E0A3E"/>
    <w:rsid w:val="007E0C8D"/>
    <w:rsid w:val="007E133F"/>
    <w:rsid w:val="007E19F0"/>
    <w:rsid w:val="007E1F18"/>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CFE"/>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CD7"/>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7F7D35"/>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C02"/>
    <w:rsid w:val="00806E43"/>
    <w:rsid w:val="0080707C"/>
    <w:rsid w:val="0080730A"/>
    <w:rsid w:val="00807388"/>
    <w:rsid w:val="00807441"/>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455"/>
    <w:rsid w:val="008227F6"/>
    <w:rsid w:val="00822A61"/>
    <w:rsid w:val="00822D52"/>
    <w:rsid w:val="00822DE7"/>
    <w:rsid w:val="00823200"/>
    <w:rsid w:val="008233D0"/>
    <w:rsid w:val="0082347D"/>
    <w:rsid w:val="00823544"/>
    <w:rsid w:val="0082473A"/>
    <w:rsid w:val="008252EC"/>
    <w:rsid w:val="00825325"/>
    <w:rsid w:val="008258AD"/>
    <w:rsid w:val="00825E04"/>
    <w:rsid w:val="00826982"/>
    <w:rsid w:val="00826B21"/>
    <w:rsid w:val="00827066"/>
    <w:rsid w:val="00827426"/>
    <w:rsid w:val="00827988"/>
    <w:rsid w:val="008279F6"/>
    <w:rsid w:val="00827BA7"/>
    <w:rsid w:val="00827D2B"/>
    <w:rsid w:val="00827E92"/>
    <w:rsid w:val="008313A0"/>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A31"/>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3F"/>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1BA"/>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5BE"/>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3D4"/>
    <w:rsid w:val="00881B08"/>
    <w:rsid w:val="00881B7F"/>
    <w:rsid w:val="00881CFB"/>
    <w:rsid w:val="008820B2"/>
    <w:rsid w:val="0088273D"/>
    <w:rsid w:val="00882970"/>
    <w:rsid w:val="00882979"/>
    <w:rsid w:val="00882AF6"/>
    <w:rsid w:val="00883935"/>
    <w:rsid w:val="00883A6A"/>
    <w:rsid w:val="00883C3B"/>
    <w:rsid w:val="0088407B"/>
    <w:rsid w:val="00884094"/>
    <w:rsid w:val="0088426C"/>
    <w:rsid w:val="008845A0"/>
    <w:rsid w:val="00884958"/>
    <w:rsid w:val="00884DFC"/>
    <w:rsid w:val="00884F18"/>
    <w:rsid w:val="008853BE"/>
    <w:rsid w:val="00885487"/>
    <w:rsid w:val="0088572F"/>
    <w:rsid w:val="0088581D"/>
    <w:rsid w:val="00885BAA"/>
    <w:rsid w:val="00885C1F"/>
    <w:rsid w:val="00886574"/>
    <w:rsid w:val="00886A2A"/>
    <w:rsid w:val="0088737D"/>
    <w:rsid w:val="008876AE"/>
    <w:rsid w:val="008878A9"/>
    <w:rsid w:val="00887D38"/>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1FC"/>
    <w:rsid w:val="0089525C"/>
    <w:rsid w:val="0089586D"/>
    <w:rsid w:val="008958D8"/>
    <w:rsid w:val="0089606B"/>
    <w:rsid w:val="008964FF"/>
    <w:rsid w:val="00896618"/>
    <w:rsid w:val="00896D11"/>
    <w:rsid w:val="00896F5D"/>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3A6"/>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DA"/>
    <w:rsid w:val="008C6CF1"/>
    <w:rsid w:val="008C6E27"/>
    <w:rsid w:val="008C70E6"/>
    <w:rsid w:val="008C7633"/>
    <w:rsid w:val="008C77C2"/>
    <w:rsid w:val="008D0116"/>
    <w:rsid w:val="008D0221"/>
    <w:rsid w:val="008D0907"/>
    <w:rsid w:val="008D091D"/>
    <w:rsid w:val="008D0B93"/>
    <w:rsid w:val="008D0BC7"/>
    <w:rsid w:val="008D0BDB"/>
    <w:rsid w:val="008D0E4F"/>
    <w:rsid w:val="008D0E71"/>
    <w:rsid w:val="008D1192"/>
    <w:rsid w:val="008D1585"/>
    <w:rsid w:val="008D16C0"/>
    <w:rsid w:val="008D1A05"/>
    <w:rsid w:val="008D1AA2"/>
    <w:rsid w:val="008D1B88"/>
    <w:rsid w:val="008D1F42"/>
    <w:rsid w:val="008D2235"/>
    <w:rsid w:val="008D26FB"/>
    <w:rsid w:val="008D2BD3"/>
    <w:rsid w:val="008D31AA"/>
    <w:rsid w:val="008D332D"/>
    <w:rsid w:val="008D3379"/>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019"/>
    <w:rsid w:val="008E4942"/>
    <w:rsid w:val="008E4A82"/>
    <w:rsid w:val="008E4C8B"/>
    <w:rsid w:val="008E5141"/>
    <w:rsid w:val="008E5428"/>
    <w:rsid w:val="008E54D6"/>
    <w:rsid w:val="008E556B"/>
    <w:rsid w:val="008E55B9"/>
    <w:rsid w:val="008E5667"/>
    <w:rsid w:val="008E5DBF"/>
    <w:rsid w:val="008E61DE"/>
    <w:rsid w:val="008E62BA"/>
    <w:rsid w:val="008E6F9C"/>
    <w:rsid w:val="008E785A"/>
    <w:rsid w:val="008E7A88"/>
    <w:rsid w:val="008E7B75"/>
    <w:rsid w:val="008E7E3F"/>
    <w:rsid w:val="008E7FD9"/>
    <w:rsid w:val="008F01BA"/>
    <w:rsid w:val="008F02ED"/>
    <w:rsid w:val="008F033C"/>
    <w:rsid w:val="008F0869"/>
    <w:rsid w:val="008F0A4E"/>
    <w:rsid w:val="008F0E54"/>
    <w:rsid w:val="008F1061"/>
    <w:rsid w:val="008F10BB"/>
    <w:rsid w:val="008F12FD"/>
    <w:rsid w:val="008F1B1E"/>
    <w:rsid w:val="008F24C6"/>
    <w:rsid w:val="008F25EA"/>
    <w:rsid w:val="008F26F0"/>
    <w:rsid w:val="008F289D"/>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606"/>
    <w:rsid w:val="00910686"/>
    <w:rsid w:val="0091079A"/>
    <w:rsid w:val="0091087C"/>
    <w:rsid w:val="009109ED"/>
    <w:rsid w:val="00910AFB"/>
    <w:rsid w:val="00910B62"/>
    <w:rsid w:val="00910D96"/>
    <w:rsid w:val="00910FB3"/>
    <w:rsid w:val="00911128"/>
    <w:rsid w:val="00911749"/>
    <w:rsid w:val="009118A5"/>
    <w:rsid w:val="00911B3C"/>
    <w:rsid w:val="00911FBC"/>
    <w:rsid w:val="0091229E"/>
    <w:rsid w:val="0091292F"/>
    <w:rsid w:val="00912C7D"/>
    <w:rsid w:val="00912FC1"/>
    <w:rsid w:val="009136D4"/>
    <w:rsid w:val="00913A17"/>
    <w:rsid w:val="00913A9E"/>
    <w:rsid w:val="00913B04"/>
    <w:rsid w:val="00913BE7"/>
    <w:rsid w:val="00913CB1"/>
    <w:rsid w:val="00914194"/>
    <w:rsid w:val="00914205"/>
    <w:rsid w:val="0091449C"/>
    <w:rsid w:val="009144BD"/>
    <w:rsid w:val="0091487F"/>
    <w:rsid w:val="00914AF7"/>
    <w:rsid w:val="00914DF5"/>
    <w:rsid w:val="00915465"/>
    <w:rsid w:val="009155B3"/>
    <w:rsid w:val="009156BF"/>
    <w:rsid w:val="00915B89"/>
    <w:rsid w:val="00915BE1"/>
    <w:rsid w:val="00916252"/>
    <w:rsid w:val="0091630B"/>
    <w:rsid w:val="00916406"/>
    <w:rsid w:val="009166A1"/>
    <w:rsid w:val="00916846"/>
    <w:rsid w:val="00916D28"/>
    <w:rsid w:val="009171AF"/>
    <w:rsid w:val="0091742E"/>
    <w:rsid w:val="009177DE"/>
    <w:rsid w:val="00917A82"/>
    <w:rsid w:val="0092030A"/>
    <w:rsid w:val="00920842"/>
    <w:rsid w:val="0092090E"/>
    <w:rsid w:val="00921434"/>
    <w:rsid w:val="009214D4"/>
    <w:rsid w:val="00921B0E"/>
    <w:rsid w:val="00921F9D"/>
    <w:rsid w:val="00921FCC"/>
    <w:rsid w:val="00922036"/>
    <w:rsid w:val="0092213F"/>
    <w:rsid w:val="00922298"/>
    <w:rsid w:val="00922817"/>
    <w:rsid w:val="009228F0"/>
    <w:rsid w:val="00922FF9"/>
    <w:rsid w:val="009233C4"/>
    <w:rsid w:val="009234CA"/>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32"/>
    <w:rsid w:val="00925F47"/>
    <w:rsid w:val="009261A6"/>
    <w:rsid w:val="00926407"/>
    <w:rsid w:val="00926690"/>
    <w:rsid w:val="009270FC"/>
    <w:rsid w:val="00927391"/>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697"/>
    <w:rsid w:val="0093488C"/>
    <w:rsid w:val="00934911"/>
    <w:rsid w:val="00934A10"/>
    <w:rsid w:val="00934BC3"/>
    <w:rsid w:val="00934F41"/>
    <w:rsid w:val="009352F1"/>
    <w:rsid w:val="00935479"/>
    <w:rsid w:val="0093555C"/>
    <w:rsid w:val="00935913"/>
    <w:rsid w:val="00935A60"/>
    <w:rsid w:val="00935DB8"/>
    <w:rsid w:val="00935F63"/>
    <w:rsid w:val="00936087"/>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B45"/>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63D"/>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7C"/>
    <w:rsid w:val="009561C0"/>
    <w:rsid w:val="00956248"/>
    <w:rsid w:val="0095635A"/>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1FAD"/>
    <w:rsid w:val="00962053"/>
    <w:rsid w:val="00962191"/>
    <w:rsid w:val="00962AE2"/>
    <w:rsid w:val="00963136"/>
    <w:rsid w:val="009631DE"/>
    <w:rsid w:val="00963534"/>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94A"/>
    <w:rsid w:val="00967D1E"/>
    <w:rsid w:val="009705D5"/>
    <w:rsid w:val="00970A94"/>
    <w:rsid w:val="00970B4D"/>
    <w:rsid w:val="00970EB8"/>
    <w:rsid w:val="00970F28"/>
    <w:rsid w:val="009710A6"/>
    <w:rsid w:val="009717AB"/>
    <w:rsid w:val="009718A7"/>
    <w:rsid w:val="00971D8B"/>
    <w:rsid w:val="00971DA6"/>
    <w:rsid w:val="00972149"/>
    <w:rsid w:val="009725F2"/>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D73"/>
    <w:rsid w:val="00981F0C"/>
    <w:rsid w:val="00981FD9"/>
    <w:rsid w:val="0098297C"/>
    <w:rsid w:val="00982FCA"/>
    <w:rsid w:val="009837C7"/>
    <w:rsid w:val="00983BEC"/>
    <w:rsid w:val="00983D3C"/>
    <w:rsid w:val="00983F9A"/>
    <w:rsid w:val="00983FB2"/>
    <w:rsid w:val="0098456A"/>
    <w:rsid w:val="00984EA0"/>
    <w:rsid w:val="0098520D"/>
    <w:rsid w:val="0098549A"/>
    <w:rsid w:val="0098579B"/>
    <w:rsid w:val="00985A43"/>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1F1"/>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686"/>
    <w:rsid w:val="009C78B4"/>
    <w:rsid w:val="009C7974"/>
    <w:rsid w:val="009C7CEA"/>
    <w:rsid w:val="009D002D"/>
    <w:rsid w:val="009D0071"/>
    <w:rsid w:val="009D055E"/>
    <w:rsid w:val="009D065C"/>
    <w:rsid w:val="009D0DA9"/>
    <w:rsid w:val="009D0FBD"/>
    <w:rsid w:val="009D195C"/>
    <w:rsid w:val="009D1A40"/>
    <w:rsid w:val="009D1C7B"/>
    <w:rsid w:val="009D21B0"/>
    <w:rsid w:val="009D275F"/>
    <w:rsid w:val="009D28E0"/>
    <w:rsid w:val="009D2AD4"/>
    <w:rsid w:val="009D2AF6"/>
    <w:rsid w:val="009D2B49"/>
    <w:rsid w:val="009D2D7D"/>
    <w:rsid w:val="009D2E96"/>
    <w:rsid w:val="009D2F52"/>
    <w:rsid w:val="009D33CD"/>
    <w:rsid w:val="009D37E1"/>
    <w:rsid w:val="009D3C17"/>
    <w:rsid w:val="009D4D1F"/>
    <w:rsid w:val="009D507A"/>
    <w:rsid w:val="009D5160"/>
    <w:rsid w:val="009D51A0"/>
    <w:rsid w:val="009D54FE"/>
    <w:rsid w:val="009D58E9"/>
    <w:rsid w:val="009D5952"/>
    <w:rsid w:val="009D5CFB"/>
    <w:rsid w:val="009D6407"/>
    <w:rsid w:val="009D6466"/>
    <w:rsid w:val="009D6847"/>
    <w:rsid w:val="009D6ABA"/>
    <w:rsid w:val="009D7258"/>
    <w:rsid w:val="009D7295"/>
    <w:rsid w:val="009D73A5"/>
    <w:rsid w:val="009D769A"/>
    <w:rsid w:val="009D77F0"/>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E7D9B"/>
    <w:rsid w:val="009F0009"/>
    <w:rsid w:val="009F0078"/>
    <w:rsid w:val="009F05F8"/>
    <w:rsid w:val="009F0769"/>
    <w:rsid w:val="009F0878"/>
    <w:rsid w:val="009F0D84"/>
    <w:rsid w:val="009F13FF"/>
    <w:rsid w:val="009F1AD2"/>
    <w:rsid w:val="009F1CDC"/>
    <w:rsid w:val="009F2469"/>
    <w:rsid w:val="009F2A40"/>
    <w:rsid w:val="009F2BAD"/>
    <w:rsid w:val="009F2D8A"/>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BF5"/>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4E"/>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6FD"/>
    <w:rsid w:val="00A20A5F"/>
    <w:rsid w:val="00A2115B"/>
    <w:rsid w:val="00A21161"/>
    <w:rsid w:val="00A218E1"/>
    <w:rsid w:val="00A21DCC"/>
    <w:rsid w:val="00A22216"/>
    <w:rsid w:val="00A227EC"/>
    <w:rsid w:val="00A228F2"/>
    <w:rsid w:val="00A22AC9"/>
    <w:rsid w:val="00A22B67"/>
    <w:rsid w:val="00A22E35"/>
    <w:rsid w:val="00A23108"/>
    <w:rsid w:val="00A23110"/>
    <w:rsid w:val="00A23919"/>
    <w:rsid w:val="00A23D70"/>
    <w:rsid w:val="00A23D7C"/>
    <w:rsid w:val="00A241E3"/>
    <w:rsid w:val="00A244BF"/>
    <w:rsid w:val="00A24B10"/>
    <w:rsid w:val="00A24CC5"/>
    <w:rsid w:val="00A24CDD"/>
    <w:rsid w:val="00A24E91"/>
    <w:rsid w:val="00A25200"/>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77E"/>
    <w:rsid w:val="00A27AE6"/>
    <w:rsid w:val="00A27CA0"/>
    <w:rsid w:val="00A27D0A"/>
    <w:rsid w:val="00A27E3B"/>
    <w:rsid w:val="00A27F05"/>
    <w:rsid w:val="00A27F1F"/>
    <w:rsid w:val="00A301C8"/>
    <w:rsid w:val="00A3067B"/>
    <w:rsid w:val="00A30A0E"/>
    <w:rsid w:val="00A30A59"/>
    <w:rsid w:val="00A30B19"/>
    <w:rsid w:val="00A319B5"/>
    <w:rsid w:val="00A31AEE"/>
    <w:rsid w:val="00A31C22"/>
    <w:rsid w:val="00A31FB3"/>
    <w:rsid w:val="00A321D3"/>
    <w:rsid w:val="00A32263"/>
    <w:rsid w:val="00A32A7C"/>
    <w:rsid w:val="00A32AB9"/>
    <w:rsid w:val="00A33357"/>
    <w:rsid w:val="00A334AD"/>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0E17"/>
    <w:rsid w:val="00A4130A"/>
    <w:rsid w:val="00A41417"/>
    <w:rsid w:val="00A415FC"/>
    <w:rsid w:val="00A41677"/>
    <w:rsid w:val="00A41728"/>
    <w:rsid w:val="00A4185F"/>
    <w:rsid w:val="00A41AE1"/>
    <w:rsid w:val="00A41D94"/>
    <w:rsid w:val="00A42088"/>
    <w:rsid w:val="00A421FF"/>
    <w:rsid w:val="00A42332"/>
    <w:rsid w:val="00A42455"/>
    <w:rsid w:val="00A42600"/>
    <w:rsid w:val="00A4273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0E82"/>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9F0"/>
    <w:rsid w:val="00A53C52"/>
    <w:rsid w:val="00A544D6"/>
    <w:rsid w:val="00A5483D"/>
    <w:rsid w:val="00A54B47"/>
    <w:rsid w:val="00A54C6F"/>
    <w:rsid w:val="00A54EB7"/>
    <w:rsid w:val="00A5550D"/>
    <w:rsid w:val="00A5598E"/>
    <w:rsid w:val="00A55D7E"/>
    <w:rsid w:val="00A55DBB"/>
    <w:rsid w:val="00A56068"/>
    <w:rsid w:val="00A56292"/>
    <w:rsid w:val="00A562A1"/>
    <w:rsid w:val="00A56527"/>
    <w:rsid w:val="00A56DDB"/>
    <w:rsid w:val="00A56E6D"/>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186"/>
    <w:rsid w:val="00A74574"/>
    <w:rsid w:val="00A746D1"/>
    <w:rsid w:val="00A74709"/>
    <w:rsid w:val="00A74914"/>
    <w:rsid w:val="00A74EC8"/>
    <w:rsid w:val="00A74F44"/>
    <w:rsid w:val="00A751E7"/>
    <w:rsid w:val="00A75774"/>
    <w:rsid w:val="00A75A27"/>
    <w:rsid w:val="00A75A33"/>
    <w:rsid w:val="00A75B12"/>
    <w:rsid w:val="00A75DA0"/>
    <w:rsid w:val="00A76A0D"/>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5E6"/>
    <w:rsid w:val="00A869F0"/>
    <w:rsid w:val="00A86F39"/>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ABC"/>
    <w:rsid w:val="00AA1D12"/>
    <w:rsid w:val="00AA1F0B"/>
    <w:rsid w:val="00AA1FDF"/>
    <w:rsid w:val="00AA251D"/>
    <w:rsid w:val="00AA2752"/>
    <w:rsid w:val="00AA28F4"/>
    <w:rsid w:val="00AA2A4A"/>
    <w:rsid w:val="00AA2FA3"/>
    <w:rsid w:val="00AA327A"/>
    <w:rsid w:val="00AA3392"/>
    <w:rsid w:val="00AA38AF"/>
    <w:rsid w:val="00AA393C"/>
    <w:rsid w:val="00AA3D37"/>
    <w:rsid w:val="00AA3D47"/>
    <w:rsid w:val="00AA4068"/>
    <w:rsid w:val="00AA42ED"/>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441"/>
    <w:rsid w:val="00AB4B2B"/>
    <w:rsid w:val="00AB53B0"/>
    <w:rsid w:val="00AB58AE"/>
    <w:rsid w:val="00AB5A88"/>
    <w:rsid w:val="00AB638E"/>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376"/>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C772B"/>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A"/>
    <w:rsid w:val="00AE349B"/>
    <w:rsid w:val="00AE3553"/>
    <w:rsid w:val="00AE378B"/>
    <w:rsid w:val="00AE378D"/>
    <w:rsid w:val="00AE3938"/>
    <w:rsid w:val="00AE3AED"/>
    <w:rsid w:val="00AE3D50"/>
    <w:rsid w:val="00AE3D6B"/>
    <w:rsid w:val="00AE40E3"/>
    <w:rsid w:val="00AE4A51"/>
    <w:rsid w:val="00AE4AD4"/>
    <w:rsid w:val="00AE4C56"/>
    <w:rsid w:val="00AE4CE5"/>
    <w:rsid w:val="00AE51A4"/>
    <w:rsid w:val="00AE5944"/>
    <w:rsid w:val="00AE5E73"/>
    <w:rsid w:val="00AE5F6D"/>
    <w:rsid w:val="00AE6A69"/>
    <w:rsid w:val="00AE6DC5"/>
    <w:rsid w:val="00AE6EC6"/>
    <w:rsid w:val="00AE75DB"/>
    <w:rsid w:val="00AE7792"/>
    <w:rsid w:val="00AE77B9"/>
    <w:rsid w:val="00AE7A48"/>
    <w:rsid w:val="00AE7AB4"/>
    <w:rsid w:val="00AF04B3"/>
    <w:rsid w:val="00AF0C3A"/>
    <w:rsid w:val="00AF0F53"/>
    <w:rsid w:val="00AF12DB"/>
    <w:rsid w:val="00AF1830"/>
    <w:rsid w:val="00AF1B12"/>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6AFF"/>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5F7"/>
    <w:rsid w:val="00B0477B"/>
    <w:rsid w:val="00B04B90"/>
    <w:rsid w:val="00B055B9"/>
    <w:rsid w:val="00B0563F"/>
    <w:rsid w:val="00B0582E"/>
    <w:rsid w:val="00B05C88"/>
    <w:rsid w:val="00B06211"/>
    <w:rsid w:val="00B06A22"/>
    <w:rsid w:val="00B06AC8"/>
    <w:rsid w:val="00B06C7B"/>
    <w:rsid w:val="00B06D10"/>
    <w:rsid w:val="00B07358"/>
    <w:rsid w:val="00B078E2"/>
    <w:rsid w:val="00B07BE8"/>
    <w:rsid w:val="00B07FE1"/>
    <w:rsid w:val="00B1004A"/>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670"/>
    <w:rsid w:val="00B16EA4"/>
    <w:rsid w:val="00B17810"/>
    <w:rsid w:val="00B17B20"/>
    <w:rsid w:val="00B17CC0"/>
    <w:rsid w:val="00B17D8E"/>
    <w:rsid w:val="00B17DE4"/>
    <w:rsid w:val="00B17E26"/>
    <w:rsid w:val="00B20516"/>
    <w:rsid w:val="00B20B49"/>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5FBE"/>
    <w:rsid w:val="00B26085"/>
    <w:rsid w:val="00B26579"/>
    <w:rsid w:val="00B265A1"/>
    <w:rsid w:val="00B267E4"/>
    <w:rsid w:val="00B2698B"/>
    <w:rsid w:val="00B26AEA"/>
    <w:rsid w:val="00B26F3B"/>
    <w:rsid w:val="00B26F3F"/>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44"/>
    <w:rsid w:val="00B40F9C"/>
    <w:rsid w:val="00B410B5"/>
    <w:rsid w:val="00B414C9"/>
    <w:rsid w:val="00B416C5"/>
    <w:rsid w:val="00B41A15"/>
    <w:rsid w:val="00B41B11"/>
    <w:rsid w:val="00B41CD1"/>
    <w:rsid w:val="00B421FF"/>
    <w:rsid w:val="00B42332"/>
    <w:rsid w:val="00B426D5"/>
    <w:rsid w:val="00B42929"/>
    <w:rsid w:val="00B42E49"/>
    <w:rsid w:val="00B42F5D"/>
    <w:rsid w:val="00B43029"/>
    <w:rsid w:val="00B43854"/>
    <w:rsid w:val="00B44FB0"/>
    <w:rsid w:val="00B45617"/>
    <w:rsid w:val="00B456C8"/>
    <w:rsid w:val="00B456D8"/>
    <w:rsid w:val="00B45FD0"/>
    <w:rsid w:val="00B462C4"/>
    <w:rsid w:val="00B4669B"/>
    <w:rsid w:val="00B469E0"/>
    <w:rsid w:val="00B46A05"/>
    <w:rsid w:val="00B473B5"/>
    <w:rsid w:val="00B4772E"/>
    <w:rsid w:val="00B47857"/>
    <w:rsid w:val="00B47AFE"/>
    <w:rsid w:val="00B47E1B"/>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57A1A"/>
    <w:rsid w:val="00B57FBE"/>
    <w:rsid w:val="00B6040D"/>
    <w:rsid w:val="00B6057C"/>
    <w:rsid w:val="00B61174"/>
    <w:rsid w:val="00B61C35"/>
    <w:rsid w:val="00B61D2C"/>
    <w:rsid w:val="00B62698"/>
    <w:rsid w:val="00B62829"/>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1"/>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319"/>
    <w:rsid w:val="00B77476"/>
    <w:rsid w:val="00B777B3"/>
    <w:rsid w:val="00B77EB7"/>
    <w:rsid w:val="00B8053E"/>
    <w:rsid w:val="00B8096C"/>
    <w:rsid w:val="00B81075"/>
    <w:rsid w:val="00B812D1"/>
    <w:rsid w:val="00B81817"/>
    <w:rsid w:val="00B81BC6"/>
    <w:rsid w:val="00B827F5"/>
    <w:rsid w:val="00B82805"/>
    <w:rsid w:val="00B82883"/>
    <w:rsid w:val="00B82CEA"/>
    <w:rsid w:val="00B83363"/>
    <w:rsid w:val="00B83FFB"/>
    <w:rsid w:val="00B8420B"/>
    <w:rsid w:val="00B8469E"/>
    <w:rsid w:val="00B84DC5"/>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C64"/>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7E1"/>
    <w:rsid w:val="00BA4960"/>
    <w:rsid w:val="00BA4A08"/>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EC9"/>
    <w:rsid w:val="00BB31DD"/>
    <w:rsid w:val="00BB397C"/>
    <w:rsid w:val="00BB3A65"/>
    <w:rsid w:val="00BB4012"/>
    <w:rsid w:val="00BB50E1"/>
    <w:rsid w:val="00BB54C5"/>
    <w:rsid w:val="00BB6872"/>
    <w:rsid w:val="00BB69F6"/>
    <w:rsid w:val="00BB6A8E"/>
    <w:rsid w:val="00BB6AD6"/>
    <w:rsid w:val="00BB6CB7"/>
    <w:rsid w:val="00BB70D3"/>
    <w:rsid w:val="00BB7431"/>
    <w:rsid w:val="00BB7C55"/>
    <w:rsid w:val="00BC03EB"/>
    <w:rsid w:val="00BC0A70"/>
    <w:rsid w:val="00BC146B"/>
    <w:rsid w:val="00BC1574"/>
    <w:rsid w:val="00BC16E3"/>
    <w:rsid w:val="00BC1A81"/>
    <w:rsid w:val="00BC1CDC"/>
    <w:rsid w:val="00BC1DEA"/>
    <w:rsid w:val="00BC1F30"/>
    <w:rsid w:val="00BC1F9A"/>
    <w:rsid w:val="00BC2468"/>
    <w:rsid w:val="00BC24D4"/>
    <w:rsid w:val="00BC2818"/>
    <w:rsid w:val="00BC2931"/>
    <w:rsid w:val="00BC2B0D"/>
    <w:rsid w:val="00BC2BA1"/>
    <w:rsid w:val="00BC2BED"/>
    <w:rsid w:val="00BC2E97"/>
    <w:rsid w:val="00BC3098"/>
    <w:rsid w:val="00BC37B5"/>
    <w:rsid w:val="00BC3C82"/>
    <w:rsid w:val="00BC3D75"/>
    <w:rsid w:val="00BC3E88"/>
    <w:rsid w:val="00BC3ECC"/>
    <w:rsid w:val="00BC3F48"/>
    <w:rsid w:val="00BC42FD"/>
    <w:rsid w:val="00BC43DD"/>
    <w:rsid w:val="00BC4641"/>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32F"/>
    <w:rsid w:val="00BC6CE2"/>
    <w:rsid w:val="00BC7C4E"/>
    <w:rsid w:val="00BD00EB"/>
    <w:rsid w:val="00BD017D"/>
    <w:rsid w:val="00BD0A21"/>
    <w:rsid w:val="00BD187D"/>
    <w:rsid w:val="00BD1D04"/>
    <w:rsid w:val="00BD1D8C"/>
    <w:rsid w:val="00BD1DC7"/>
    <w:rsid w:val="00BD1EF4"/>
    <w:rsid w:val="00BD1FFE"/>
    <w:rsid w:val="00BD2307"/>
    <w:rsid w:val="00BD249D"/>
    <w:rsid w:val="00BD24F6"/>
    <w:rsid w:val="00BD294E"/>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1DD6"/>
    <w:rsid w:val="00BE2143"/>
    <w:rsid w:val="00BE270A"/>
    <w:rsid w:val="00BE27B3"/>
    <w:rsid w:val="00BE2DD2"/>
    <w:rsid w:val="00BE3AC0"/>
    <w:rsid w:val="00BE3EDA"/>
    <w:rsid w:val="00BE4467"/>
    <w:rsid w:val="00BE44A1"/>
    <w:rsid w:val="00BE47DF"/>
    <w:rsid w:val="00BE4C8F"/>
    <w:rsid w:val="00BE4F5F"/>
    <w:rsid w:val="00BE507F"/>
    <w:rsid w:val="00BE54F5"/>
    <w:rsid w:val="00BE578F"/>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755"/>
    <w:rsid w:val="00BF5B48"/>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1F1C"/>
    <w:rsid w:val="00C02293"/>
    <w:rsid w:val="00C026AB"/>
    <w:rsid w:val="00C026CB"/>
    <w:rsid w:val="00C02A2E"/>
    <w:rsid w:val="00C03142"/>
    <w:rsid w:val="00C0339F"/>
    <w:rsid w:val="00C0359E"/>
    <w:rsid w:val="00C03655"/>
    <w:rsid w:val="00C03A30"/>
    <w:rsid w:val="00C03B26"/>
    <w:rsid w:val="00C03C41"/>
    <w:rsid w:val="00C03DCE"/>
    <w:rsid w:val="00C03F86"/>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5B"/>
    <w:rsid w:val="00C108F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15A"/>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2C7D"/>
    <w:rsid w:val="00C330B0"/>
    <w:rsid w:val="00C333EA"/>
    <w:rsid w:val="00C33693"/>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CB9"/>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39A"/>
    <w:rsid w:val="00C6352C"/>
    <w:rsid w:val="00C63C8A"/>
    <w:rsid w:val="00C63F43"/>
    <w:rsid w:val="00C64417"/>
    <w:rsid w:val="00C64640"/>
    <w:rsid w:val="00C646BC"/>
    <w:rsid w:val="00C6497C"/>
    <w:rsid w:val="00C64982"/>
    <w:rsid w:val="00C649EB"/>
    <w:rsid w:val="00C64CC3"/>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7A"/>
    <w:rsid w:val="00C812FE"/>
    <w:rsid w:val="00C8131D"/>
    <w:rsid w:val="00C81BB5"/>
    <w:rsid w:val="00C81CDC"/>
    <w:rsid w:val="00C81EDD"/>
    <w:rsid w:val="00C8200F"/>
    <w:rsid w:val="00C824DE"/>
    <w:rsid w:val="00C82AA9"/>
    <w:rsid w:val="00C82B90"/>
    <w:rsid w:val="00C83140"/>
    <w:rsid w:val="00C833B2"/>
    <w:rsid w:val="00C833C0"/>
    <w:rsid w:val="00C8384B"/>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180"/>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2B3"/>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531"/>
    <w:rsid w:val="00CA76CE"/>
    <w:rsid w:val="00CA7830"/>
    <w:rsid w:val="00CA7C1F"/>
    <w:rsid w:val="00CB02EF"/>
    <w:rsid w:val="00CB03CB"/>
    <w:rsid w:val="00CB0610"/>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14D"/>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6F78"/>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2EB"/>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17A"/>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31"/>
    <w:rsid w:val="00CF3541"/>
    <w:rsid w:val="00CF379A"/>
    <w:rsid w:val="00CF3A03"/>
    <w:rsid w:val="00CF3C04"/>
    <w:rsid w:val="00CF3C5F"/>
    <w:rsid w:val="00CF3D12"/>
    <w:rsid w:val="00CF4001"/>
    <w:rsid w:val="00CF4265"/>
    <w:rsid w:val="00CF4E0D"/>
    <w:rsid w:val="00CF546E"/>
    <w:rsid w:val="00CF5C8C"/>
    <w:rsid w:val="00CF6ACE"/>
    <w:rsid w:val="00CF6B7A"/>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427"/>
    <w:rsid w:val="00D0759B"/>
    <w:rsid w:val="00D07A60"/>
    <w:rsid w:val="00D07E7E"/>
    <w:rsid w:val="00D10183"/>
    <w:rsid w:val="00D11145"/>
    <w:rsid w:val="00D1285B"/>
    <w:rsid w:val="00D12AA3"/>
    <w:rsid w:val="00D12CE1"/>
    <w:rsid w:val="00D13126"/>
    <w:rsid w:val="00D14323"/>
    <w:rsid w:val="00D14362"/>
    <w:rsid w:val="00D14904"/>
    <w:rsid w:val="00D149A9"/>
    <w:rsid w:val="00D14DB0"/>
    <w:rsid w:val="00D153FE"/>
    <w:rsid w:val="00D156CE"/>
    <w:rsid w:val="00D157DB"/>
    <w:rsid w:val="00D15D63"/>
    <w:rsid w:val="00D1698A"/>
    <w:rsid w:val="00D1710C"/>
    <w:rsid w:val="00D20184"/>
    <w:rsid w:val="00D201AA"/>
    <w:rsid w:val="00D20418"/>
    <w:rsid w:val="00D20610"/>
    <w:rsid w:val="00D207E1"/>
    <w:rsid w:val="00D2097E"/>
    <w:rsid w:val="00D20EED"/>
    <w:rsid w:val="00D211B6"/>
    <w:rsid w:val="00D2137D"/>
    <w:rsid w:val="00D217CE"/>
    <w:rsid w:val="00D22D1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2735E"/>
    <w:rsid w:val="00D2771F"/>
    <w:rsid w:val="00D30242"/>
    <w:rsid w:val="00D303B3"/>
    <w:rsid w:val="00D30415"/>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B00"/>
    <w:rsid w:val="00D34C89"/>
    <w:rsid w:val="00D3517C"/>
    <w:rsid w:val="00D3519C"/>
    <w:rsid w:val="00D35B10"/>
    <w:rsid w:val="00D35CC9"/>
    <w:rsid w:val="00D35D25"/>
    <w:rsid w:val="00D3694A"/>
    <w:rsid w:val="00D36B17"/>
    <w:rsid w:val="00D36DAA"/>
    <w:rsid w:val="00D37490"/>
    <w:rsid w:val="00D3759D"/>
    <w:rsid w:val="00D37E3F"/>
    <w:rsid w:val="00D40A18"/>
    <w:rsid w:val="00D40A3C"/>
    <w:rsid w:val="00D40AC2"/>
    <w:rsid w:val="00D4100C"/>
    <w:rsid w:val="00D412FC"/>
    <w:rsid w:val="00D414AF"/>
    <w:rsid w:val="00D41636"/>
    <w:rsid w:val="00D41D44"/>
    <w:rsid w:val="00D41D96"/>
    <w:rsid w:val="00D41E90"/>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0F24"/>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286"/>
    <w:rsid w:val="00D61C0A"/>
    <w:rsid w:val="00D6218E"/>
    <w:rsid w:val="00D62646"/>
    <w:rsid w:val="00D6329B"/>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0C2"/>
    <w:rsid w:val="00D702AC"/>
    <w:rsid w:val="00D703AE"/>
    <w:rsid w:val="00D70437"/>
    <w:rsid w:val="00D70467"/>
    <w:rsid w:val="00D707D7"/>
    <w:rsid w:val="00D707DE"/>
    <w:rsid w:val="00D70842"/>
    <w:rsid w:val="00D708E4"/>
    <w:rsid w:val="00D71118"/>
    <w:rsid w:val="00D7157F"/>
    <w:rsid w:val="00D715DB"/>
    <w:rsid w:val="00D7191F"/>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6BF"/>
    <w:rsid w:val="00D77744"/>
    <w:rsid w:val="00D77FAF"/>
    <w:rsid w:val="00D802DA"/>
    <w:rsid w:val="00D80E0B"/>
    <w:rsid w:val="00D80F1E"/>
    <w:rsid w:val="00D80FBF"/>
    <w:rsid w:val="00D8105D"/>
    <w:rsid w:val="00D8131D"/>
    <w:rsid w:val="00D8144F"/>
    <w:rsid w:val="00D81F6E"/>
    <w:rsid w:val="00D81FFA"/>
    <w:rsid w:val="00D82003"/>
    <w:rsid w:val="00D82197"/>
    <w:rsid w:val="00D829F6"/>
    <w:rsid w:val="00D832F9"/>
    <w:rsid w:val="00D83583"/>
    <w:rsid w:val="00D836E0"/>
    <w:rsid w:val="00D83717"/>
    <w:rsid w:val="00D84308"/>
    <w:rsid w:val="00D84314"/>
    <w:rsid w:val="00D84A1B"/>
    <w:rsid w:val="00D85181"/>
    <w:rsid w:val="00D851A6"/>
    <w:rsid w:val="00D851E1"/>
    <w:rsid w:val="00D856F2"/>
    <w:rsid w:val="00D85EED"/>
    <w:rsid w:val="00D86264"/>
    <w:rsid w:val="00D8646B"/>
    <w:rsid w:val="00D86799"/>
    <w:rsid w:val="00D86C0C"/>
    <w:rsid w:val="00D86D25"/>
    <w:rsid w:val="00D86FC3"/>
    <w:rsid w:val="00D872C9"/>
    <w:rsid w:val="00D873C1"/>
    <w:rsid w:val="00D87423"/>
    <w:rsid w:val="00D876CD"/>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4F1"/>
    <w:rsid w:val="00D9689F"/>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69A"/>
    <w:rsid w:val="00DA2A99"/>
    <w:rsid w:val="00DA2B0C"/>
    <w:rsid w:val="00DA3651"/>
    <w:rsid w:val="00DA3C89"/>
    <w:rsid w:val="00DA3D6B"/>
    <w:rsid w:val="00DA44BA"/>
    <w:rsid w:val="00DA4713"/>
    <w:rsid w:val="00DA4746"/>
    <w:rsid w:val="00DA4962"/>
    <w:rsid w:val="00DA4D4C"/>
    <w:rsid w:val="00DA5309"/>
    <w:rsid w:val="00DA5F05"/>
    <w:rsid w:val="00DA6AD0"/>
    <w:rsid w:val="00DA770E"/>
    <w:rsid w:val="00DA794F"/>
    <w:rsid w:val="00DB05A9"/>
    <w:rsid w:val="00DB0808"/>
    <w:rsid w:val="00DB08DE"/>
    <w:rsid w:val="00DB1825"/>
    <w:rsid w:val="00DB1F91"/>
    <w:rsid w:val="00DB201E"/>
    <w:rsid w:val="00DB269D"/>
    <w:rsid w:val="00DB3008"/>
    <w:rsid w:val="00DB3CCC"/>
    <w:rsid w:val="00DB41D0"/>
    <w:rsid w:val="00DB4317"/>
    <w:rsid w:val="00DB4F02"/>
    <w:rsid w:val="00DB58BD"/>
    <w:rsid w:val="00DB590A"/>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0DCE"/>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1"/>
    <w:rsid w:val="00DC6339"/>
    <w:rsid w:val="00DC6D23"/>
    <w:rsid w:val="00DC704E"/>
    <w:rsid w:val="00DC7DFF"/>
    <w:rsid w:val="00DC7F57"/>
    <w:rsid w:val="00DD0344"/>
    <w:rsid w:val="00DD0444"/>
    <w:rsid w:val="00DD06FE"/>
    <w:rsid w:val="00DD0848"/>
    <w:rsid w:val="00DD08DB"/>
    <w:rsid w:val="00DD0B51"/>
    <w:rsid w:val="00DD0D14"/>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AE3"/>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5D99"/>
    <w:rsid w:val="00DE60EC"/>
    <w:rsid w:val="00DE616C"/>
    <w:rsid w:val="00DE6242"/>
    <w:rsid w:val="00DE645A"/>
    <w:rsid w:val="00DE6754"/>
    <w:rsid w:val="00DE6BDE"/>
    <w:rsid w:val="00DE6DC3"/>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AB9"/>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229"/>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663F"/>
    <w:rsid w:val="00E16ADD"/>
    <w:rsid w:val="00E17107"/>
    <w:rsid w:val="00E17128"/>
    <w:rsid w:val="00E17206"/>
    <w:rsid w:val="00E17574"/>
    <w:rsid w:val="00E178C4"/>
    <w:rsid w:val="00E179ED"/>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2F18"/>
    <w:rsid w:val="00E330F9"/>
    <w:rsid w:val="00E331D1"/>
    <w:rsid w:val="00E332AD"/>
    <w:rsid w:val="00E33564"/>
    <w:rsid w:val="00E335D9"/>
    <w:rsid w:val="00E33AAB"/>
    <w:rsid w:val="00E33AAD"/>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1DC5"/>
    <w:rsid w:val="00E42007"/>
    <w:rsid w:val="00E425A1"/>
    <w:rsid w:val="00E42698"/>
    <w:rsid w:val="00E42F5F"/>
    <w:rsid w:val="00E43787"/>
    <w:rsid w:val="00E437CA"/>
    <w:rsid w:val="00E438DE"/>
    <w:rsid w:val="00E43989"/>
    <w:rsid w:val="00E4403B"/>
    <w:rsid w:val="00E44451"/>
    <w:rsid w:val="00E44488"/>
    <w:rsid w:val="00E44A33"/>
    <w:rsid w:val="00E44F97"/>
    <w:rsid w:val="00E4540B"/>
    <w:rsid w:val="00E45693"/>
    <w:rsid w:val="00E45A56"/>
    <w:rsid w:val="00E45A85"/>
    <w:rsid w:val="00E45EAF"/>
    <w:rsid w:val="00E461D2"/>
    <w:rsid w:val="00E462AD"/>
    <w:rsid w:val="00E46825"/>
    <w:rsid w:val="00E46B45"/>
    <w:rsid w:val="00E46C17"/>
    <w:rsid w:val="00E46F00"/>
    <w:rsid w:val="00E4728D"/>
    <w:rsid w:val="00E47395"/>
    <w:rsid w:val="00E477DA"/>
    <w:rsid w:val="00E47A75"/>
    <w:rsid w:val="00E47C7B"/>
    <w:rsid w:val="00E47C9B"/>
    <w:rsid w:val="00E47F59"/>
    <w:rsid w:val="00E50F2F"/>
    <w:rsid w:val="00E51086"/>
    <w:rsid w:val="00E519E2"/>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0D"/>
    <w:rsid w:val="00E61B40"/>
    <w:rsid w:val="00E61CAB"/>
    <w:rsid w:val="00E6203F"/>
    <w:rsid w:val="00E6204F"/>
    <w:rsid w:val="00E62239"/>
    <w:rsid w:val="00E625F4"/>
    <w:rsid w:val="00E62A31"/>
    <w:rsid w:val="00E62DCC"/>
    <w:rsid w:val="00E634BC"/>
    <w:rsid w:val="00E63824"/>
    <w:rsid w:val="00E63AF2"/>
    <w:rsid w:val="00E64092"/>
    <w:rsid w:val="00E643FA"/>
    <w:rsid w:val="00E648A4"/>
    <w:rsid w:val="00E64F8C"/>
    <w:rsid w:val="00E6529D"/>
    <w:rsid w:val="00E6576D"/>
    <w:rsid w:val="00E661E5"/>
    <w:rsid w:val="00E66974"/>
    <w:rsid w:val="00E66B97"/>
    <w:rsid w:val="00E67A6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D93"/>
    <w:rsid w:val="00E80FC8"/>
    <w:rsid w:val="00E8108D"/>
    <w:rsid w:val="00E8149E"/>
    <w:rsid w:val="00E815CF"/>
    <w:rsid w:val="00E8177E"/>
    <w:rsid w:val="00E81789"/>
    <w:rsid w:val="00E8199A"/>
    <w:rsid w:val="00E81C1E"/>
    <w:rsid w:val="00E81F0F"/>
    <w:rsid w:val="00E8203A"/>
    <w:rsid w:val="00E82398"/>
    <w:rsid w:val="00E82407"/>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0EA"/>
    <w:rsid w:val="00E872D0"/>
    <w:rsid w:val="00E874B7"/>
    <w:rsid w:val="00E87909"/>
    <w:rsid w:val="00E87EFF"/>
    <w:rsid w:val="00E903B9"/>
    <w:rsid w:val="00E90563"/>
    <w:rsid w:val="00E90850"/>
    <w:rsid w:val="00E9088E"/>
    <w:rsid w:val="00E90F44"/>
    <w:rsid w:val="00E90FC5"/>
    <w:rsid w:val="00E910AA"/>
    <w:rsid w:val="00E91233"/>
    <w:rsid w:val="00E915F9"/>
    <w:rsid w:val="00E919F1"/>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964"/>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25BE"/>
    <w:rsid w:val="00EA31CA"/>
    <w:rsid w:val="00EA34EB"/>
    <w:rsid w:val="00EA35C9"/>
    <w:rsid w:val="00EA3AD5"/>
    <w:rsid w:val="00EA3BF2"/>
    <w:rsid w:val="00EA3E05"/>
    <w:rsid w:val="00EA3FC5"/>
    <w:rsid w:val="00EA466B"/>
    <w:rsid w:val="00EA50FB"/>
    <w:rsid w:val="00EA52C5"/>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98"/>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5EF"/>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75B"/>
    <w:rsid w:val="00EE08C2"/>
    <w:rsid w:val="00EE08EE"/>
    <w:rsid w:val="00EE0BC3"/>
    <w:rsid w:val="00EE0BFE"/>
    <w:rsid w:val="00EE1111"/>
    <w:rsid w:val="00EE115F"/>
    <w:rsid w:val="00EE18D7"/>
    <w:rsid w:val="00EE1E98"/>
    <w:rsid w:val="00EE2978"/>
    <w:rsid w:val="00EE3608"/>
    <w:rsid w:val="00EE3A1A"/>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980"/>
    <w:rsid w:val="00EF3D4D"/>
    <w:rsid w:val="00EF3EAC"/>
    <w:rsid w:val="00EF48B8"/>
    <w:rsid w:val="00EF5159"/>
    <w:rsid w:val="00EF593B"/>
    <w:rsid w:val="00EF5C43"/>
    <w:rsid w:val="00EF5E62"/>
    <w:rsid w:val="00EF6A24"/>
    <w:rsid w:val="00EF6D1D"/>
    <w:rsid w:val="00EF7318"/>
    <w:rsid w:val="00EF74E7"/>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03C"/>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C3A"/>
    <w:rsid w:val="00F06DC4"/>
    <w:rsid w:val="00F0728D"/>
    <w:rsid w:val="00F075B0"/>
    <w:rsid w:val="00F07A31"/>
    <w:rsid w:val="00F07B1A"/>
    <w:rsid w:val="00F07E3C"/>
    <w:rsid w:val="00F10431"/>
    <w:rsid w:val="00F10641"/>
    <w:rsid w:val="00F10B94"/>
    <w:rsid w:val="00F10EAE"/>
    <w:rsid w:val="00F11264"/>
    <w:rsid w:val="00F112B0"/>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3FC"/>
    <w:rsid w:val="00F165AC"/>
    <w:rsid w:val="00F16670"/>
    <w:rsid w:val="00F16960"/>
    <w:rsid w:val="00F16BFD"/>
    <w:rsid w:val="00F173B2"/>
    <w:rsid w:val="00F17419"/>
    <w:rsid w:val="00F1798C"/>
    <w:rsid w:val="00F20165"/>
    <w:rsid w:val="00F20322"/>
    <w:rsid w:val="00F20346"/>
    <w:rsid w:val="00F20458"/>
    <w:rsid w:val="00F20B40"/>
    <w:rsid w:val="00F20DF6"/>
    <w:rsid w:val="00F21149"/>
    <w:rsid w:val="00F21436"/>
    <w:rsid w:val="00F219C4"/>
    <w:rsid w:val="00F21FA0"/>
    <w:rsid w:val="00F2223F"/>
    <w:rsid w:val="00F2274A"/>
    <w:rsid w:val="00F22781"/>
    <w:rsid w:val="00F23542"/>
    <w:rsid w:val="00F236CB"/>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05"/>
    <w:rsid w:val="00F30C3D"/>
    <w:rsid w:val="00F30D6A"/>
    <w:rsid w:val="00F30E02"/>
    <w:rsid w:val="00F3130D"/>
    <w:rsid w:val="00F3137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6ED"/>
    <w:rsid w:val="00F5389D"/>
    <w:rsid w:val="00F53A0A"/>
    <w:rsid w:val="00F53E20"/>
    <w:rsid w:val="00F53F57"/>
    <w:rsid w:val="00F5427F"/>
    <w:rsid w:val="00F54406"/>
    <w:rsid w:val="00F54588"/>
    <w:rsid w:val="00F54D8B"/>
    <w:rsid w:val="00F55181"/>
    <w:rsid w:val="00F55309"/>
    <w:rsid w:val="00F55EA7"/>
    <w:rsid w:val="00F55F06"/>
    <w:rsid w:val="00F560CD"/>
    <w:rsid w:val="00F56307"/>
    <w:rsid w:val="00F568C1"/>
    <w:rsid w:val="00F56B5F"/>
    <w:rsid w:val="00F56DE1"/>
    <w:rsid w:val="00F57028"/>
    <w:rsid w:val="00F57142"/>
    <w:rsid w:val="00F57525"/>
    <w:rsid w:val="00F5755F"/>
    <w:rsid w:val="00F578CB"/>
    <w:rsid w:val="00F57A61"/>
    <w:rsid w:val="00F57C3A"/>
    <w:rsid w:val="00F601A7"/>
    <w:rsid w:val="00F60298"/>
    <w:rsid w:val="00F6045E"/>
    <w:rsid w:val="00F60555"/>
    <w:rsid w:val="00F605DC"/>
    <w:rsid w:val="00F606C3"/>
    <w:rsid w:val="00F6078A"/>
    <w:rsid w:val="00F60A1F"/>
    <w:rsid w:val="00F60B2B"/>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6A4"/>
    <w:rsid w:val="00F67C19"/>
    <w:rsid w:val="00F67E6D"/>
    <w:rsid w:val="00F67FB6"/>
    <w:rsid w:val="00F70110"/>
    <w:rsid w:val="00F70119"/>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887"/>
    <w:rsid w:val="00F7390E"/>
    <w:rsid w:val="00F73D51"/>
    <w:rsid w:val="00F7413C"/>
    <w:rsid w:val="00F7425E"/>
    <w:rsid w:val="00F7468A"/>
    <w:rsid w:val="00F74CF8"/>
    <w:rsid w:val="00F74D26"/>
    <w:rsid w:val="00F74E06"/>
    <w:rsid w:val="00F74E28"/>
    <w:rsid w:val="00F74E60"/>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E92"/>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00"/>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3F4E"/>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4D05"/>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B31"/>
    <w:rsid w:val="00FC180F"/>
    <w:rsid w:val="00FC1976"/>
    <w:rsid w:val="00FC1EF9"/>
    <w:rsid w:val="00FC236A"/>
    <w:rsid w:val="00FC2596"/>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12A"/>
    <w:rsid w:val="00FC77BD"/>
    <w:rsid w:val="00FD0450"/>
    <w:rsid w:val="00FD095F"/>
    <w:rsid w:val="00FD115E"/>
    <w:rsid w:val="00FD16B2"/>
    <w:rsid w:val="00FD19EF"/>
    <w:rsid w:val="00FD205A"/>
    <w:rsid w:val="00FD2960"/>
    <w:rsid w:val="00FD297D"/>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0D20"/>
    <w:rsid w:val="00FE16D3"/>
    <w:rsid w:val="00FE190E"/>
    <w:rsid w:val="00FE1E71"/>
    <w:rsid w:val="00FE25A0"/>
    <w:rsid w:val="00FE2AD4"/>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7A"/>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91"/>
    <w:rsid w:val="00FF37E7"/>
    <w:rsid w:val="00FF3D5D"/>
    <w:rsid w:val="00FF403C"/>
    <w:rsid w:val="00FF40B5"/>
    <w:rsid w:val="00FF53A6"/>
    <w:rsid w:val="00FF5479"/>
    <w:rsid w:val="00FF55DA"/>
    <w:rsid w:val="00FF5662"/>
    <w:rsid w:val="00FF594F"/>
    <w:rsid w:val="00FF5C55"/>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A333D75F-4FC9-4B81-894B-DD2B6A9C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61875689">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32139870">
      <w:bodyDiv w:val="1"/>
      <w:marLeft w:val="0"/>
      <w:marRight w:val="0"/>
      <w:marTop w:val="0"/>
      <w:marBottom w:val="0"/>
      <w:divBdr>
        <w:top w:val="none" w:sz="0" w:space="0" w:color="auto"/>
        <w:left w:val="none" w:sz="0" w:space="0" w:color="auto"/>
        <w:bottom w:val="none" w:sz="0" w:space="0" w:color="auto"/>
        <w:right w:val="none" w:sz="0" w:space="0" w:color="auto"/>
      </w:divBdr>
      <w:divsChild>
        <w:div w:id="523442758">
          <w:marLeft w:val="1080"/>
          <w:marRight w:val="0"/>
          <w:marTop w:val="100"/>
          <w:marBottom w:val="0"/>
          <w:divBdr>
            <w:top w:val="none" w:sz="0" w:space="0" w:color="auto"/>
            <w:left w:val="none" w:sz="0" w:space="0" w:color="auto"/>
            <w:bottom w:val="none" w:sz="0" w:space="0" w:color="auto"/>
            <w:right w:val="none" w:sz="0" w:space="0" w:color="auto"/>
          </w:divBdr>
        </w:div>
        <w:div w:id="1956016793">
          <w:marLeft w:val="1080"/>
          <w:marRight w:val="0"/>
          <w:marTop w:val="10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3102099">
      <w:bodyDiv w:val="1"/>
      <w:marLeft w:val="0"/>
      <w:marRight w:val="0"/>
      <w:marTop w:val="0"/>
      <w:marBottom w:val="0"/>
      <w:divBdr>
        <w:top w:val="none" w:sz="0" w:space="0" w:color="auto"/>
        <w:left w:val="none" w:sz="0" w:space="0" w:color="auto"/>
        <w:bottom w:val="none" w:sz="0" w:space="0" w:color="auto"/>
        <w:right w:val="none" w:sz="0" w:space="0" w:color="auto"/>
      </w:divBdr>
      <w:divsChild>
        <w:div w:id="1305161193">
          <w:marLeft w:val="1080"/>
          <w:marRight w:val="0"/>
          <w:marTop w:val="100"/>
          <w:marBottom w:val="0"/>
          <w:divBdr>
            <w:top w:val="none" w:sz="0" w:space="0" w:color="auto"/>
            <w:left w:val="none" w:sz="0" w:space="0" w:color="auto"/>
            <w:bottom w:val="none" w:sz="0" w:space="0" w:color="auto"/>
            <w:right w:val="none" w:sz="0" w:space="0" w:color="auto"/>
          </w:divBdr>
        </w:div>
        <w:div w:id="247888608">
          <w:marLeft w:val="360"/>
          <w:marRight w:val="0"/>
          <w:marTop w:val="200"/>
          <w:marBottom w:val="0"/>
          <w:divBdr>
            <w:top w:val="none" w:sz="0" w:space="0" w:color="auto"/>
            <w:left w:val="none" w:sz="0" w:space="0" w:color="auto"/>
            <w:bottom w:val="none" w:sz="0" w:space="0" w:color="auto"/>
            <w:right w:val="none" w:sz="0" w:space="0" w:color="auto"/>
          </w:divBdr>
        </w:div>
        <w:div w:id="660351263">
          <w:marLeft w:val="360"/>
          <w:marRight w:val="0"/>
          <w:marTop w:val="200"/>
          <w:marBottom w:val="0"/>
          <w:divBdr>
            <w:top w:val="none" w:sz="0" w:space="0" w:color="auto"/>
            <w:left w:val="none" w:sz="0" w:space="0" w:color="auto"/>
            <w:bottom w:val="none" w:sz="0" w:space="0" w:color="auto"/>
            <w:right w:val="none" w:sz="0" w:space="0" w:color="auto"/>
          </w:divBdr>
        </w:div>
        <w:div w:id="1269195612">
          <w:marLeft w:val="360"/>
          <w:marRight w:val="0"/>
          <w:marTop w:val="200"/>
          <w:marBottom w:val="0"/>
          <w:divBdr>
            <w:top w:val="none" w:sz="0" w:space="0" w:color="auto"/>
            <w:left w:val="none" w:sz="0" w:space="0" w:color="auto"/>
            <w:bottom w:val="none" w:sz="0" w:space="0" w:color="auto"/>
            <w:right w:val="none" w:sz="0" w:space="0" w:color="auto"/>
          </w:divBdr>
        </w:div>
        <w:div w:id="1723401987">
          <w:marLeft w:val="360"/>
          <w:marRight w:val="0"/>
          <w:marTop w:val="200"/>
          <w:marBottom w:val="0"/>
          <w:divBdr>
            <w:top w:val="none" w:sz="0" w:space="0" w:color="auto"/>
            <w:left w:val="none" w:sz="0" w:space="0" w:color="auto"/>
            <w:bottom w:val="none" w:sz="0" w:space="0" w:color="auto"/>
            <w:right w:val="none" w:sz="0" w:space="0" w:color="auto"/>
          </w:divBdr>
        </w:div>
      </w:divsChild>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1562284">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09519650">
      <w:bodyDiv w:val="1"/>
      <w:marLeft w:val="0"/>
      <w:marRight w:val="0"/>
      <w:marTop w:val="0"/>
      <w:marBottom w:val="0"/>
      <w:divBdr>
        <w:top w:val="none" w:sz="0" w:space="0" w:color="auto"/>
        <w:left w:val="none" w:sz="0" w:space="0" w:color="auto"/>
        <w:bottom w:val="none" w:sz="0" w:space="0" w:color="auto"/>
        <w:right w:val="none" w:sz="0" w:space="0" w:color="auto"/>
      </w:divBdr>
      <w:divsChild>
        <w:div w:id="444351709">
          <w:marLeft w:val="288"/>
          <w:marRight w:val="0"/>
          <w:marTop w:val="0"/>
          <w:marBottom w:val="0"/>
          <w:divBdr>
            <w:top w:val="none" w:sz="0" w:space="0" w:color="auto"/>
            <w:left w:val="none" w:sz="0" w:space="0" w:color="auto"/>
            <w:bottom w:val="none" w:sz="0" w:space="0" w:color="auto"/>
            <w:right w:val="none" w:sz="0" w:space="0" w:color="auto"/>
          </w:divBdr>
        </w:div>
        <w:div w:id="489517141">
          <w:marLeft w:val="288"/>
          <w:marRight w:val="0"/>
          <w:marTop w:val="0"/>
          <w:marBottom w:val="0"/>
          <w:divBdr>
            <w:top w:val="none" w:sz="0" w:space="0" w:color="auto"/>
            <w:left w:val="none" w:sz="0" w:space="0" w:color="auto"/>
            <w:bottom w:val="none" w:sz="0" w:space="0" w:color="auto"/>
            <w:right w:val="none" w:sz="0" w:space="0" w:color="auto"/>
          </w:divBdr>
        </w:div>
        <w:div w:id="950090869">
          <w:marLeft w:val="576"/>
          <w:marRight w:val="0"/>
          <w:marTop w:val="0"/>
          <w:marBottom w:val="0"/>
          <w:divBdr>
            <w:top w:val="none" w:sz="0" w:space="0" w:color="auto"/>
            <w:left w:val="none" w:sz="0" w:space="0" w:color="auto"/>
            <w:bottom w:val="none" w:sz="0" w:space="0" w:color="auto"/>
            <w:right w:val="none" w:sz="0" w:space="0" w:color="auto"/>
          </w:divBdr>
        </w:div>
        <w:div w:id="1578592938">
          <w:marLeft w:val="576"/>
          <w:marRight w:val="0"/>
          <w:marTop w:val="0"/>
          <w:marBottom w:val="0"/>
          <w:divBdr>
            <w:top w:val="none" w:sz="0" w:space="0" w:color="auto"/>
            <w:left w:val="none" w:sz="0" w:space="0" w:color="auto"/>
            <w:bottom w:val="none" w:sz="0" w:space="0" w:color="auto"/>
            <w:right w:val="none" w:sz="0" w:space="0" w:color="auto"/>
          </w:divBdr>
        </w:div>
        <w:div w:id="1627664566">
          <w:marLeft w:val="576"/>
          <w:marRight w:val="0"/>
          <w:marTop w:val="0"/>
          <w:marBottom w:val="0"/>
          <w:divBdr>
            <w:top w:val="none" w:sz="0" w:space="0" w:color="auto"/>
            <w:left w:val="none" w:sz="0" w:space="0" w:color="auto"/>
            <w:bottom w:val="none" w:sz="0" w:space="0" w:color="auto"/>
            <w:right w:val="none" w:sz="0" w:space="0" w:color="auto"/>
          </w:divBdr>
        </w:div>
        <w:div w:id="1672025148">
          <w:marLeft w:val="288"/>
          <w:marRight w:val="0"/>
          <w:marTop w:val="0"/>
          <w:marBottom w:val="0"/>
          <w:divBdr>
            <w:top w:val="none" w:sz="0" w:space="0" w:color="auto"/>
            <w:left w:val="none" w:sz="0" w:space="0" w:color="auto"/>
            <w:bottom w:val="none" w:sz="0" w:space="0" w:color="auto"/>
            <w:right w:val="none" w:sz="0" w:space="0" w:color="auto"/>
          </w:divBdr>
        </w:div>
        <w:div w:id="2012833562">
          <w:marLeft w:val="576"/>
          <w:marRight w:val="0"/>
          <w:marTop w:val="0"/>
          <w:marBottom w:val="0"/>
          <w:divBdr>
            <w:top w:val="none" w:sz="0" w:space="0" w:color="auto"/>
            <w:left w:val="none" w:sz="0" w:space="0" w:color="auto"/>
            <w:bottom w:val="none" w:sz="0" w:space="0" w:color="auto"/>
            <w:right w:val="none" w:sz="0" w:space="0" w:color="auto"/>
          </w:divBdr>
        </w:div>
      </w:divsChild>
    </w:div>
    <w:div w:id="811603527">
      <w:bodyDiv w:val="1"/>
      <w:marLeft w:val="0"/>
      <w:marRight w:val="0"/>
      <w:marTop w:val="0"/>
      <w:marBottom w:val="0"/>
      <w:divBdr>
        <w:top w:val="none" w:sz="0" w:space="0" w:color="auto"/>
        <w:left w:val="none" w:sz="0" w:space="0" w:color="auto"/>
        <w:bottom w:val="none" w:sz="0" w:space="0" w:color="auto"/>
        <w:right w:val="none" w:sz="0" w:space="0" w:color="auto"/>
      </w:divBdr>
      <w:divsChild>
        <w:div w:id="879315828">
          <w:marLeft w:val="360"/>
          <w:marRight w:val="0"/>
          <w:marTop w:val="200"/>
          <w:marBottom w:val="0"/>
          <w:divBdr>
            <w:top w:val="none" w:sz="0" w:space="0" w:color="auto"/>
            <w:left w:val="none" w:sz="0" w:space="0" w:color="auto"/>
            <w:bottom w:val="none" w:sz="0" w:space="0" w:color="auto"/>
            <w:right w:val="none" w:sz="0" w:space="0" w:color="auto"/>
          </w:divBdr>
        </w:div>
      </w:divsChild>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4635900">
      <w:bodyDiv w:val="1"/>
      <w:marLeft w:val="0"/>
      <w:marRight w:val="0"/>
      <w:marTop w:val="0"/>
      <w:marBottom w:val="0"/>
      <w:divBdr>
        <w:top w:val="none" w:sz="0" w:space="0" w:color="auto"/>
        <w:left w:val="none" w:sz="0" w:space="0" w:color="auto"/>
        <w:bottom w:val="none" w:sz="0" w:space="0" w:color="auto"/>
        <w:right w:val="none" w:sz="0" w:space="0" w:color="auto"/>
      </w:divBdr>
      <w:divsChild>
        <w:div w:id="152454391">
          <w:marLeft w:val="1080"/>
          <w:marRight w:val="0"/>
          <w:marTop w:val="100"/>
          <w:marBottom w:val="0"/>
          <w:divBdr>
            <w:top w:val="none" w:sz="0" w:space="0" w:color="auto"/>
            <w:left w:val="none" w:sz="0" w:space="0" w:color="auto"/>
            <w:bottom w:val="none" w:sz="0" w:space="0" w:color="auto"/>
            <w:right w:val="none" w:sz="0" w:space="0" w:color="auto"/>
          </w:divBdr>
        </w:div>
      </w:divsChild>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8511077">
      <w:bodyDiv w:val="1"/>
      <w:marLeft w:val="0"/>
      <w:marRight w:val="0"/>
      <w:marTop w:val="0"/>
      <w:marBottom w:val="0"/>
      <w:divBdr>
        <w:top w:val="none" w:sz="0" w:space="0" w:color="auto"/>
        <w:left w:val="none" w:sz="0" w:space="0" w:color="auto"/>
        <w:bottom w:val="none" w:sz="0" w:space="0" w:color="auto"/>
        <w:right w:val="none" w:sz="0" w:space="0" w:color="auto"/>
      </w:divBdr>
      <w:divsChild>
        <w:div w:id="182860055">
          <w:marLeft w:val="360"/>
          <w:marRight w:val="0"/>
          <w:marTop w:val="200"/>
          <w:marBottom w:val="0"/>
          <w:divBdr>
            <w:top w:val="none" w:sz="0" w:space="0" w:color="auto"/>
            <w:left w:val="none" w:sz="0" w:space="0" w:color="auto"/>
            <w:bottom w:val="none" w:sz="0" w:space="0" w:color="auto"/>
            <w:right w:val="none" w:sz="0" w:space="0" w:color="auto"/>
          </w:divBdr>
        </w:div>
      </w:divsChild>
    </w:div>
    <w:div w:id="12323041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80685840">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495759933">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35220217">
      <w:bodyDiv w:val="1"/>
      <w:marLeft w:val="0"/>
      <w:marRight w:val="0"/>
      <w:marTop w:val="0"/>
      <w:marBottom w:val="0"/>
      <w:divBdr>
        <w:top w:val="none" w:sz="0" w:space="0" w:color="auto"/>
        <w:left w:val="none" w:sz="0" w:space="0" w:color="auto"/>
        <w:bottom w:val="none" w:sz="0" w:space="0" w:color="auto"/>
        <w:right w:val="none" w:sz="0" w:space="0" w:color="auto"/>
      </w:divBdr>
    </w:div>
    <w:div w:id="185349475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06478852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25E5C2-631E-49BA-9F37-3A3C6F2C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1521</Words>
  <Characters>8670</Characters>
  <Application>Microsoft Office Word</Application>
  <DocSecurity>0</DocSecurity>
  <PresentationFormat/>
  <Lines>72</Lines>
  <Paragraphs>20</Paragraphs>
  <Slides>0</Slides>
  <Notes>0</Notes>
  <HiddenSlides>0</HiddenSlides>
  <MMClips>0</MMClip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1	Introduction</vt:lpstr>
      <vt:lpstr>2	Discussion</vt:lpstr>
      <vt:lpstr>3	Proposal</vt:lpstr>
      <vt:lpstr>7	Overall Evaluation</vt:lpstr>
      <vt:lpstr>    7.x Evaluation of solutions for KI#1</vt:lpstr>
      <vt:lpstr>        7.x.a Evaluation of Category 1: Solutions not directly on EAS discovery</vt:lpstr>
      <vt:lpstr>        7.x.b Category 2: Solutions for non-DNS based EAS discovery</vt:lpstr>
      <vt:lpstr>        7.x.c Category 3: Solutions for DNS based EAS discovery</vt:lpstr>
      <vt:lpstr>    7.y Open issues from solutions for KI#1</vt:lpstr>
      <vt:lpstr>        7.y.1 UE anchoring</vt:lpstr>
      <vt:lpstr>        7.y.2 Privacy considerations</vt:lpstr>
    </vt:vector>
  </TitlesOfParts>
  <Manager/>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Vodafone revisions SA2-140</cp:lastModifiedBy>
  <cp:revision>4</cp:revision>
  <cp:lastPrinted>2020-03-08T12:25:00Z</cp:lastPrinted>
  <dcterms:created xsi:type="dcterms:W3CDTF">2020-08-13T22:30:00Z</dcterms:created>
  <dcterms:modified xsi:type="dcterms:W3CDTF">2020-08-13T22:31:00Z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2020-08-09T22:30:56.8458709Z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